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61577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1321alpha-flag-dorsal (pB1H1) (4485 bp)</w:t>
      </w:r>
    </w:p>
    <w:p w:rsidR="00000000" w:rsidRDefault="00E61577"/>
    <w:p w:rsidR="00000000" w:rsidRDefault="00E61577">
      <w:r>
        <w:t>581-1493: p15A origin</w:t>
      </w:r>
    </w:p>
    <w:p w:rsidR="00000000" w:rsidRDefault="00E61577">
      <w:r>
        <w:t>1765-1966: lppC/lacUV5 promotor</w:t>
      </w:r>
    </w:p>
    <w:p w:rsidR="00000000" w:rsidRDefault="00E61577">
      <w:r>
        <w:t>1967-2709: alpha subunit</w:t>
      </w:r>
    </w:p>
    <w:p w:rsidR="00000000" w:rsidRDefault="00E61577">
      <w:r>
        <w:t>2710-3672: MCS (dorsal)</w:t>
      </w:r>
    </w:p>
    <w:p w:rsidR="00000000" w:rsidRDefault="00E61577">
      <w:r>
        <w:t>3900-4485: chloramphenicol resistance</w:t>
      </w:r>
    </w:p>
    <w:p w:rsidR="00000000" w:rsidRDefault="00E61577"/>
    <w:p w:rsidR="00000000" w:rsidRDefault="00E61577"/>
    <w:p w:rsidR="00000000" w:rsidRDefault="00E61577"/>
    <w:p w:rsidR="00000000" w:rsidRDefault="00E61577"/>
    <w:p w:rsidR="00000000" w:rsidRDefault="00E61577">
      <w:pPr>
        <w:rPr>
          <w:b/>
          <w:sz w:val="28"/>
        </w:rPr>
      </w:pPr>
      <w:r>
        <w:rPr>
          <w:b/>
          <w:sz w:val="28"/>
        </w:rPr>
        <w:t>1352alpha-flag-dorsal (pB1H2) (4980 bp)</w:t>
      </w:r>
    </w:p>
    <w:p w:rsidR="00000000" w:rsidRDefault="00E61577"/>
    <w:p w:rsidR="00000000" w:rsidRDefault="00E61577">
      <w:r>
        <w:t>1-199: lppC/lucUV5 promotor</w:t>
      </w:r>
    </w:p>
    <w:p w:rsidR="00000000" w:rsidRDefault="00E61577">
      <w:r>
        <w:t>2</w:t>
      </w:r>
      <w:r>
        <w:t>00-956: alpha subunit</w:t>
      </w:r>
    </w:p>
    <w:p w:rsidR="00000000" w:rsidRDefault="00E61577">
      <w:r>
        <w:t>957-1929: MCS (dorsal)</w:t>
      </w:r>
    </w:p>
    <w:p w:rsidR="00000000" w:rsidRDefault="00E61577">
      <w:r>
        <w:t>2039-2449: f1 origin</w:t>
      </w:r>
    </w:p>
    <w:p w:rsidR="00000000" w:rsidRDefault="00E61577">
      <w:r>
        <w:t>2500-3487: ampicillin resistance</w:t>
      </w:r>
    </w:p>
    <w:p w:rsidR="00000000" w:rsidRDefault="00E61577">
      <w:r>
        <w:t>3500-4930: ColE1 origin</w:t>
      </w:r>
    </w:p>
    <w:p w:rsidR="00000000" w:rsidRDefault="00E61577"/>
    <w:p w:rsidR="00000000" w:rsidRDefault="00E61577"/>
    <w:p w:rsidR="00000000" w:rsidRDefault="00E61577"/>
    <w:p w:rsidR="00000000" w:rsidRDefault="00E61577"/>
    <w:p w:rsidR="00000000" w:rsidRDefault="00E61577">
      <w:pPr>
        <w:rPr>
          <w:b/>
          <w:sz w:val="28"/>
        </w:rPr>
      </w:pPr>
      <w:r>
        <w:rPr>
          <w:b/>
          <w:sz w:val="28"/>
        </w:rPr>
        <w:t>pH3U3</w:t>
      </w:r>
    </w:p>
    <w:p w:rsidR="00000000" w:rsidRDefault="00E61577"/>
    <w:p w:rsidR="00000000" w:rsidRDefault="00E61577">
      <w:r>
        <w:t xml:space="preserve">201-2199: pSC101 origin with terminators at each end </w:t>
      </w:r>
      <w:r>
        <w:rPr>
          <w:b/>
          <w:sz w:val="28"/>
        </w:rPr>
        <w:t>(5835 bp)</w:t>
      </w:r>
    </w:p>
    <w:p w:rsidR="00000000" w:rsidRDefault="00E61577">
      <w:pPr>
        <w:rPr>
          <w:i/>
        </w:rPr>
      </w:pPr>
      <w:r>
        <w:t xml:space="preserve">3300-2445: </w:t>
      </w:r>
      <w:r>
        <w:rPr>
          <w:i/>
        </w:rPr>
        <w:t xml:space="preserve">KAN </w:t>
      </w:r>
      <w:r>
        <w:t>resistance</w:t>
      </w:r>
    </w:p>
    <w:p w:rsidR="00000000" w:rsidRDefault="00E61577">
      <w:r>
        <w:t>3299-3700: transcription terminat</w:t>
      </w:r>
      <w:r>
        <w:t>or</w:t>
      </w:r>
    </w:p>
    <w:p w:rsidR="00000000" w:rsidRDefault="00E61577">
      <w:r>
        <w:t>3735-3784: MCS</w:t>
      </w:r>
    </w:p>
    <w:p w:rsidR="00000000" w:rsidRDefault="00E61577">
      <w:r>
        <w:t xml:space="preserve">3810-4543: </w:t>
      </w:r>
      <w:r>
        <w:rPr>
          <w:i/>
        </w:rPr>
        <w:t>HIS3</w:t>
      </w:r>
    </w:p>
    <w:p w:rsidR="00000000" w:rsidRDefault="00E61577">
      <w:pPr>
        <w:rPr>
          <w:i/>
        </w:rPr>
      </w:pPr>
      <w:r>
        <w:t xml:space="preserve">4544-5369: </w:t>
      </w:r>
      <w:r>
        <w:rPr>
          <w:i/>
        </w:rPr>
        <w:t>URA3</w:t>
      </w:r>
    </w:p>
    <w:p w:rsidR="00000000" w:rsidRDefault="00E61577">
      <w:r>
        <w:t>5371-5834: f1 origin</w:t>
      </w:r>
    </w:p>
    <w:p w:rsidR="00E61577" w:rsidRDefault="00E61577"/>
    <w:sectPr w:rsidR="00E6157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A2F"/>
    <w:rsid w:val="00A55A2F"/>
    <w:rsid w:val="00E6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D7E0B-D455-458C-9ECC-DEDC1053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1352alpha-flag-dorsal</vt:lpstr>
    </vt:vector>
  </TitlesOfParts>
  <Company>UMass Medical School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1352alpha-flag-dorsal</dc:title>
  <dc:subject/>
  <dc:creator>Information Services</dc:creator>
  <cp:keywords/>
  <cp:lastModifiedBy>Nagaraj, Jyothi</cp:lastModifiedBy>
  <cp:revision>2</cp:revision>
  <dcterms:created xsi:type="dcterms:W3CDTF">2018-02-13T21:42:00Z</dcterms:created>
  <dcterms:modified xsi:type="dcterms:W3CDTF">2018-02-13T21:42:00Z</dcterms:modified>
</cp:coreProperties>
</file>