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49D3C" w14:textId="77777777" w:rsidR="00AB4FF6" w:rsidRPr="00D067A6" w:rsidRDefault="00D067A6" w:rsidP="00D067A6">
      <w:pPr>
        <w:jc w:val="center"/>
        <w:rPr>
          <w:rFonts w:ascii="Times New Roman" w:hAnsi="Times New Roman"/>
          <w:b/>
          <w:sz w:val="24"/>
        </w:rPr>
      </w:pPr>
      <w:bookmarkStart w:id="0" w:name="_GoBack"/>
      <w:bookmarkEnd w:id="0"/>
      <w:r w:rsidRPr="00D067A6">
        <w:rPr>
          <w:rFonts w:ascii="Times New Roman" w:hAnsi="Times New Roman"/>
          <w:b/>
          <w:sz w:val="24"/>
        </w:rPr>
        <w:t>Budget Template</w:t>
      </w:r>
    </w:p>
    <w:p w14:paraId="2840D7DF" w14:textId="77777777" w:rsidR="00D067A6" w:rsidRDefault="00D067A6" w:rsidP="00D067A6">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1"/>
        <w:gridCol w:w="1941"/>
      </w:tblGrid>
      <w:tr w:rsidR="00D067A6" w:rsidRPr="00EA19E6" w14:paraId="390BDEA6" w14:textId="77777777" w:rsidTr="00D067A6">
        <w:trPr>
          <w:trHeight w:val="584"/>
        </w:trPr>
        <w:tc>
          <w:tcPr>
            <w:tcW w:w="5000" w:type="pct"/>
            <w:gridSpan w:val="2"/>
            <w:tcBorders>
              <w:top w:val="nil"/>
              <w:left w:val="nil"/>
              <w:bottom w:val="single" w:sz="4" w:space="0" w:color="auto"/>
              <w:right w:val="nil"/>
            </w:tcBorders>
            <w:shd w:val="clear" w:color="auto" w:fill="auto"/>
            <w:noWrap/>
          </w:tcPr>
          <w:p w14:paraId="5AA64E04" w14:textId="77777777" w:rsidR="00D067A6" w:rsidRPr="00EA19E6" w:rsidRDefault="00D067A6" w:rsidP="007970C9">
            <w:pPr>
              <w:rPr>
                <w:rFonts w:ascii="Times New Roman" w:eastAsia="Times New Roman" w:hAnsi="Times New Roman"/>
                <w:b/>
                <w:bCs/>
                <w:color w:val="000000"/>
                <w:sz w:val="22"/>
                <w:szCs w:val="22"/>
              </w:rPr>
            </w:pPr>
            <w:r>
              <w:rPr>
                <w:rFonts w:ascii="Times New Roman" w:eastAsia="Times New Roman" w:hAnsi="Times New Roman"/>
                <w:color w:val="000000"/>
                <w:sz w:val="22"/>
                <w:szCs w:val="22"/>
              </w:rPr>
              <w:t xml:space="preserve">Complete this worksheet with anticipated funding needs for the IPEG.  </w:t>
            </w:r>
            <w:r w:rsidR="007970C9">
              <w:rPr>
                <w:rFonts w:ascii="Times New Roman" w:eastAsia="Times New Roman" w:hAnsi="Times New Roman"/>
                <w:color w:val="000000"/>
                <w:sz w:val="22"/>
                <w:szCs w:val="22"/>
              </w:rPr>
              <w:t>You are required to provide a narrative justification for each category.</w:t>
            </w:r>
            <w:r>
              <w:rPr>
                <w:rFonts w:ascii="Times New Roman" w:eastAsia="Times New Roman" w:hAnsi="Times New Roman"/>
                <w:color w:val="000000"/>
                <w:sz w:val="22"/>
                <w:szCs w:val="22"/>
              </w:rPr>
              <w:t xml:space="preserve">  </w:t>
            </w:r>
          </w:p>
        </w:tc>
      </w:tr>
      <w:tr w:rsidR="00D067A6" w:rsidRPr="00EA19E6" w14:paraId="3E0ADA9A" w14:textId="77777777" w:rsidTr="00D067A6">
        <w:trPr>
          <w:trHeight w:val="930"/>
        </w:trPr>
        <w:tc>
          <w:tcPr>
            <w:tcW w:w="5000" w:type="pct"/>
            <w:gridSpan w:val="2"/>
            <w:tcBorders>
              <w:top w:val="single" w:sz="4" w:space="0" w:color="auto"/>
            </w:tcBorders>
            <w:shd w:val="clear" w:color="000000" w:fill="F2F2F2"/>
            <w:vAlign w:val="center"/>
            <w:hideMark/>
          </w:tcPr>
          <w:p w14:paraId="17694F10" w14:textId="77777777" w:rsidR="00D067A6" w:rsidRPr="00EA19E6" w:rsidRDefault="00D067A6" w:rsidP="00D067A6">
            <w:pPr>
              <w:rPr>
                <w:rFonts w:ascii="Times New Roman" w:eastAsia="Times New Roman" w:hAnsi="Times New Roman"/>
                <w:color w:val="000000"/>
                <w:sz w:val="22"/>
                <w:szCs w:val="22"/>
              </w:rPr>
            </w:pPr>
            <w:r w:rsidRPr="00EA19E6">
              <w:rPr>
                <w:rFonts w:ascii="Times New Roman" w:eastAsia="Times New Roman" w:hAnsi="Times New Roman"/>
                <w:b/>
                <w:bCs/>
                <w:color w:val="000000"/>
                <w:sz w:val="22"/>
                <w:szCs w:val="22"/>
              </w:rPr>
              <w:t>Personnel</w:t>
            </w:r>
            <w:r w:rsidR="00486557">
              <w:rPr>
                <w:rFonts w:ascii="Times New Roman" w:eastAsia="Times New Roman" w:hAnsi="Times New Roman"/>
                <w:color w:val="000000"/>
              </w:rPr>
              <w:t xml:space="preserve">:  </w:t>
            </w:r>
            <w:r w:rsidRPr="00EA19E6">
              <w:rPr>
                <w:rFonts w:ascii="Times New Roman" w:eastAsia="Times New Roman" w:hAnsi="Times New Roman"/>
                <w:color w:val="000000"/>
              </w:rPr>
              <w:t>Salary support may be requested for administrative services, student workers, research assistants, or other support staff.  Support for consultants and other professional personnel are allowable, with appropriate justification.  Names of the personnel should be specified wherever appropriate in the proposal</w:t>
            </w:r>
            <w:r w:rsidR="00486557">
              <w:rPr>
                <w:rFonts w:ascii="Times New Roman" w:eastAsia="Times New Roman" w:hAnsi="Times New Roman"/>
                <w:color w:val="000000"/>
              </w:rPr>
              <w:t>.</w:t>
            </w:r>
            <w:r w:rsidRPr="00EA19E6">
              <w:rPr>
                <w:rFonts w:ascii="Times New Roman" w:eastAsia="Times New Roman" w:hAnsi="Times New Roman"/>
                <w:color w:val="000000"/>
                <w:sz w:val="22"/>
                <w:szCs w:val="22"/>
              </w:rPr>
              <w:t> </w:t>
            </w:r>
          </w:p>
        </w:tc>
      </w:tr>
      <w:tr w:rsidR="00FD4554" w:rsidRPr="00EA19E6" w14:paraId="4AEADFC6" w14:textId="77777777" w:rsidTr="00FD4554">
        <w:trPr>
          <w:trHeight w:val="300"/>
        </w:trPr>
        <w:tc>
          <w:tcPr>
            <w:tcW w:w="4088" w:type="pct"/>
            <w:shd w:val="clear" w:color="auto" w:fill="auto"/>
          </w:tcPr>
          <w:p w14:paraId="41710BDB" w14:textId="77777777" w:rsidR="00D067A6" w:rsidRPr="00EA19E6" w:rsidRDefault="00D067A6" w:rsidP="00933508">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Administrative Services (including support staff)</w:t>
            </w:r>
          </w:p>
        </w:tc>
        <w:tc>
          <w:tcPr>
            <w:tcW w:w="912" w:type="pct"/>
            <w:shd w:val="clear" w:color="auto" w:fill="auto"/>
            <w:noWrap/>
          </w:tcPr>
          <w:p w14:paraId="28E09618" w14:textId="77777777" w:rsidR="00D067A6" w:rsidRPr="00D067A6" w:rsidRDefault="00D067A6" w:rsidP="00EA19E6">
            <w:pPr>
              <w:rPr>
                <w:rFonts w:ascii="Times New Roman" w:eastAsia="Times New Roman" w:hAnsi="Times New Roman"/>
                <w:color w:val="000000"/>
                <w:sz w:val="22"/>
                <w:szCs w:val="22"/>
              </w:rPr>
            </w:pPr>
            <w:r w:rsidRPr="00D067A6">
              <w:rPr>
                <w:rFonts w:ascii="Times New Roman" w:eastAsia="Times New Roman" w:hAnsi="Times New Roman"/>
                <w:bCs/>
                <w:color w:val="000000"/>
                <w:sz w:val="22"/>
                <w:szCs w:val="22"/>
              </w:rPr>
              <w:t>$</w:t>
            </w:r>
          </w:p>
        </w:tc>
      </w:tr>
      <w:tr w:rsidR="00FD4554" w:rsidRPr="00EA19E6" w14:paraId="6FCA78F9" w14:textId="77777777" w:rsidTr="00FD4554">
        <w:trPr>
          <w:trHeight w:val="300"/>
        </w:trPr>
        <w:tc>
          <w:tcPr>
            <w:tcW w:w="4088" w:type="pct"/>
            <w:shd w:val="clear" w:color="auto" w:fill="auto"/>
          </w:tcPr>
          <w:p w14:paraId="2F978C97" w14:textId="77777777" w:rsidR="00D067A6" w:rsidRPr="00EA19E6" w:rsidRDefault="00D067A6" w:rsidP="00933508">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Student Workers</w:t>
            </w:r>
          </w:p>
        </w:tc>
        <w:tc>
          <w:tcPr>
            <w:tcW w:w="912" w:type="pct"/>
            <w:shd w:val="clear" w:color="auto" w:fill="auto"/>
            <w:noWrap/>
            <w:hideMark/>
          </w:tcPr>
          <w:p w14:paraId="63F958A4" w14:textId="77777777" w:rsidR="00D067A6" w:rsidRPr="00EA19E6" w:rsidRDefault="00D067A6" w:rsidP="00EA19E6">
            <w:pPr>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p>
        </w:tc>
      </w:tr>
      <w:tr w:rsidR="00FD4554" w:rsidRPr="00EA19E6" w14:paraId="1C5E737C" w14:textId="77777777" w:rsidTr="00FD4554">
        <w:trPr>
          <w:trHeight w:val="300"/>
        </w:trPr>
        <w:tc>
          <w:tcPr>
            <w:tcW w:w="4088" w:type="pct"/>
            <w:shd w:val="clear" w:color="auto" w:fill="auto"/>
          </w:tcPr>
          <w:p w14:paraId="458FC9CA" w14:textId="77777777" w:rsidR="00D067A6" w:rsidRPr="00EA19E6" w:rsidRDefault="00D067A6" w:rsidP="00933508">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Research Assistants</w:t>
            </w:r>
          </w:p>
        </w:tc>
        <w:tc>
          <w:tcPr>
            <w:tcW w:w="912" w:type="pct"/>
            <w:shd w:val="clear" w:color="auto" w:fill="auto"/>
            <w:noWrap/>
          </w:tcPr>
          <w:p w14:paraId="383D226D" w14:textId="77777777" w:rsidR="00D067A6" w:rsidRPr="00EA19E6" w:rsidRDefault="00D067A6" w:rsidP="00AB4FF6">
            <w:pPr>
              <w:rPr>
                <w:rFonts w:ascii="Times New Roman" w:eastAsia="Times New Roman" w:hAnsi="Times New Roman"/>
                <w:color w:val="000000"/>
                <w:sz w:val="22"/>
                <w:szCs w:val="22"/>
              </w:rPr>
            </w:pPr>
            <w:r w:rsidRPr="00D067A6">
              <w:rPr>
                <w:rFonts w:ascii="Times New Roman" w:eastAsia="Times New Roman" w:hAnsi="Times New Roman"/>
                <w:bCs/>
                <w:color w:val="000000"/>
                <w:sz w:val="22"/>
                <w:szCs w:val="22"/>
              </w:rPr>
              <w:t>$</w:t>
            </w:r>
          </w:p>
        </w:tc>
      </w:tr>
      <w:tr w:rsidR="00FD4554" w:rsidRPr="00EA19E6" w14:paraId="005D9F62" w14:textId="77777777" w:rsidTr="00FD4554">
        <w:trPr>
          <w:trHeight w:val="300"/>
        </w:trPr>
        <w:tc>
          <w:tcPr>
            <w:tcW w:w="4088" w:type="pct"/>
            <w:shd w:val="clear" w:color="auto" w:fill="auto"/>
          </w:tcPr>
          <w:p w14:paraId="6E812540" w14:textId="77777777" w:rsidR="00D067A6" w:rsidRPr="00EA19E6" w:rsidRDefault="00D067A6" w:rsidP="00933508">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Consultants</w:t>
            </w:r>
          </w:p>
        </w:tc>
        <w:tc>
          <w:tcPr>
            <w:tcW w:w="912" w:type="pct"/>
            <w:shd w:val="clear" w:color="auto" w:fill="auto"/>
            <w:noWrap/>
          </w:tcPr>
          <w:p w14:paraId="6B7EF3D8" w14:textId="77777777" w:rsidR="00D067A6" w:rsidRDefault="00D067A6">
            <w:r w:rsidRPr="000E0E21">
              <w:rPr>
                <w:rFonts w:ascii="Times New Roman" w:eastAsia="Times New Roman" w:hAnsi="Times New Roman"/>
                <w:bCs/>
                <w:color w:val="000000"/>
                <w:sz w:val="22"/>
                <w:szCs w:val="22"/>
              </w:rPr>
              <w:t>$</w:t>
            </w:r>
          </w:p>
        </w:tc>
      </w:tr>
      <w:tr w:rsidR="00FD4554" w:rsidRPr="00EA19E6" w14:paraId="776FFF33" w14:textId="77777777" w:rsidTr="00FD4554">
        <w:trPr>
          <w:trHeight w:val="300"/>
        </w:trPr>
        <w:tc>
          <w:tcPr>
            <w:tcW w:w="4088" w:type="pct"/>
            <w:shd w:val="clear" w:color="auto" w:fill="auto"/>
          </w:tcPr>
          <w:p w14:paraId="22B81419" w14:textId="77777777" w:rsidR="00D067A6" w:rsidRPr="00EA19E6" w:rsidRDefault="00D067A6" w:rsidP="00EA19E6">
            <w:pPr>
              <w:ind w:firstLineChars="100" w:firstLine="220"/>
              <w:rPr>
                <w:rFonts w:ascii="Times New Roman" w:eastAsia="Times New Roman" w:hAnsi="Times New Roman"/>
                <w:color w:val="000000"/>
                <w:sz w:val="22"/>
                <w:szCs w:val="22"/>
              </w:rPr>
            </w:pPr>
            <w:r>
              <w:rPr>
                <w:rFonts w:ascii="Times New Roman" w:eastAsia="Times New Roman" w:hAnsi="Times New Roman"/>
                <w:color w:val="000000"/>
                <w:sz w:val="22"/>
                <w:szCs w:val="22"/>
              </w:rPr>
              <w:t>Insert other personnel</w:t>
            </w:r>
          </w:p>
        </w:tc>
        <w:tc>
          <w:tcPr>
            <w:tcW w:w="912" w:type="pct"/>
            <w:shd w:val="clear" w:color="auto" w:fill="auto"/>
            <w:noWrap/>
          </w:tcPr>
          <w:p w14:paraId="0AE7BDFB" w14:textId="77777777" w:rsidR="00D067A6" w:rsidRDefault="00D067A6">
            <w:r w:rsidRPr="000E0E21">
              <w:rPr>
                <w:rFonts w:ascii="Times New Roman" w:eastAsia="Times New Roman" w:hAnsi="Times New Roman"/>
                <w:bCs/>
                <w:color w:val="000000"/>
                <w:sz w:val="22"/>
                <w:szCs w:val="22"/>
              </w:rPr>
              <w:t>$</w:t>
            </w:r>
          </w:p>
        </w:tc>
      </w:tr>
      <w:tr w:rsidR="00FD4554" w:rsidRPr="00EA19E6" w14:paraId="4CC352E8" w14:textId="77777777" w:rsidTr="00FD4554">
        <w:trPr>
          <w:trHeight w:val="300"/>
        </w:trPr>
        <w:tc>
          <w:tcPr>
            <w:tcW w:w="4088" w:type="pct"/>
            <w:shd w:val="clear" w:color="000000" w:fill="BFBFBF"/>
            <w:noWrap/>
            <w:vAlign w:val="bottom"/>
            <w:hideMark/>
          </w:tcPr>
          <w:p w14:paraId="1E9E5080" w14:textId="77777777" w:rsidR="00D067A6" w:rsidRPr="00EA19E6" w:rsidRDefault="00D067A6" w:rsidP="00EA19E6">
            <w:pPr>
              <w:jc w:val="right"/>
              <w:rPr>
                <w:rFonts w:ascii="Times New Roman" w:eastAsia="Times New Roman" w:hAnsi="Times New Roman"/>
                <w:b/>
                <w:bCs/>
                <w:color w:val="000000"/>
                <w:sz w:val="22"/>
                <w:szCs w:val="22"/>
              </w:rPr>
            </w:pPr>
            <w:r w:rsidRPr="00EA19E6">
              <w:rPr>
                <w:rFonts w:ascii="Times New Roman" w:eastAsia="Times New Roman" w:hAnsi="Times New Roman"/>
                <w:b/>
                <w:bCs/>
                <w:color w:val="000000"/>
                <w:sz w:val="22"/>
                <w:szCs w:val="22"/>
              </w:rPr>
              <w:t>Total</w:t>
            </w:r>
          </w:p>
        </w:tc>
        <w:tc>
          <w:tcPr>
            <w:tcW w:w="912" w:type="pct"/>
            <w:shd w:val="clear" w:color="000000" w:fill="BFBFBF"/>
            <w:noWrap/>
            <w:hideMark/>
          </w:tcPr>
          <w:p w14:paraId="3A82F37A" w14:textId="77777777" w:rsidR="00D067A6" w:rsidRPr="00EA19E6" w:rsidRDefault="00D067A6" w:rsidP="00AB4FF6">
            <w:pPr>
              <w:rPr>
                <w:rFonts w:ascii="Times New Roman" w:eastAsia="Times New Roman" w:hAnsi="Times New Roman"/>
                <w:b/>
                <w:bCs/>
                <w:color w:val="000000"/>
                <w:sz w:val="22"/>
                <w:szCs w:val="22"/>
              </w:rPr>
            </w:pPr>
            <w:r w:rsidRPr="00EA19E6">
              <w:rPr>
                <w:rFonts w:ascii="Times New Roman" w:eastAsia="Times New Roman" w:hAnsi="Times New Roman"/>
                <w:b/>
                <w:bCs/>
                <w:color w:val="000000"/>
                <w:sz w:val="22"/>
                <w:szCs w:val="22"/>
              </w:rPr>
              <w:t xml:space="preserve">$  </w:t>
            </w:r>
          </w:p>
        </w:tc>
      </w:tr>
      <w:tr w:rsidR="007970C9" w:rsidRPr="00EA19E6" w14:paraId="32CB898A" w14:textId="77777777" w:rsidTr="007970C9">
        <w:trPr>
          <w:trHeight w:val="300"/>
        </w:trPr>
        <w:tc>
          <w:tcPr>
            <w:tcW w:w="5000" w:type="pct"/>
            <w:gridSpan w:val="2"/>
            <w:shd w:val="clear" w:color="000000" w:fill="BFBFBF"/>
            <w:noWrap/>
            <w:vAlign w:val="bottom"/>
          </w:tcPr>
          <w:p w14:paraId="7C5061F9" w14:textId="77777777" w:rsidR="007970C9" w:rsidRPr="00EA19E6" w:rsidRDefault="007970C9" w:rsidP="00FD4554">
            <w:pPr>
              <w:rPr>
                <w:rFonts w:ascii="Times New Roman" w:eastAsia="Times New Roman" w:hAnsi="Times New Roman"/>
                <w:b/>
                <w:bCs/>
                <w:color w:val="000000"/>
                <w:sz w:val="22"/>
                <w:szCs w:val="22"/>
              </w:rPr>
            </w:pPr>
            <w:r>
              <w:rPr>
                <w:rFonts w:ascii="Times New Roman" w:eastAsia="Times New Roman" w:hAnsi="Times New Roman"/>
                <w:b/>
                <w:bCs/>
                <w:color w:val="000000"/>
                <w:sz w:val="22"/>
                <w:szCs w:val="22"/>
              </w:rPr>
              <w:t>Justification</w:t>
            </w:r>
            <w:r w:rsidRPr="007970C9">
              <w:rPr>
                <w:rFonts w:ascii="Times New Roman" w:eastAsia="Times New Roman" w:hAnsi="Times New Roman"/>
                <w:bCs/>
                <w:color w:val="000000"/>
                <w:sz w:val="22"/>
                <w:szCs w:val="22"/>
              </w:rPr>
              <w:t xml:space="preserve">:  </w:t>
            </w:r>
            <w:sdt>
              <w:sdtPr>
                <w:rPr>
                  <w:rFonts w:ascii="Times New Roman" w:eastAsia="Times New Roman" w:hAnsi="Times New Roman"/>
                  <w:bCs/>
                  <w:color w:val="000000"/>
                  <w:sz w:val="22"/>
                  <w:szCs w:val="22"/>
                </w:rPr>
                <w:id w:val="-2021929014"/>
                <w:placeholder>
                  <w:docPart w:val="827F4BC299BF4FBAAD37C749D5113059"/>
                </w:placeholder>
                <w:showingPlcHdr/>
              </w:sdtPr>
              <w:sdtEndPr/>
              <w:sdtContent>
                <w:r w:rsidR="00FD4554" w:rsidRPr="00B60532">
                  <w:rPr>
                    <w:rStyle w:val="PlaceholderText"/>
                  </w:rPr>
                  <w:t>Click here to enter text.</w:t>
                </w:r>
              </w:sdtContent>
            </w:sdt>
          </w:p>
        </w:tc>
      </w:tr>
      <w:tr w:rsidR="007970C9" w:rsidRPr="00EA19E6" w14:paraId="4C32CB94" w14:textId="77777777" w:rsidTr="00D067A6">
        <w:trPr>
          <w:trHeight w:val="405"/>
        </w:trPr>
        <w:tc>
          <w:tcPr>
            <w:tcW w:w="5000" w:type="pct"/>
            <w:gridSpan w:val="2"/>
            <w:shd w:val="clear" w:color="000000" w:fill="F2F2F2"/>
            <w:vAlign w:val="center"/>
            <w:hideMark/>
          </w:tcPr>
          <w:p w14:paraId="4568452E" w14:textId="77777777" w:rsidR="007970C9" w:rsidRPr="00EA19E6" w:rsidRDefault="007970C9" w:rsidP="00D067A6">
            <w:pPr>
              <w:rPr>
                <w:rFonts w:ascii="Times New Roman" w:eastAsia="Times New Roman" w:hAnsi="Times New Roman"/>
                <w:color w:val="000000"/>
                <w:sz w:val="22"/>
                <w:szCs w:val="22"/>
              </w:rPr>
            </w:pPr>
            <w:r w:rsidRPr="00EA19E6">
              <w:rPr>
                <w:rFonts w:ascii="Times New Roman" w:eastAsia="Times New Roman" w:hAnsi="Times New Roman"/>
                <w:b/>
                <w:bCs/>
                <w:color w:val="000000"/>
                <w:sz w:val="22"/>
                <w:szCs w:val="22"/>
              </w:rPr>
              <w:t>Supplies</w:t>
            </w:r>
            <w:r w:rsidR="00486557">
              <w:rPr>
                <w:rFonts w:ascii="Times New Roman" w:eastAsia="Times New Roman" w:hAnsi="Times New Roman"/>
                <w:b/>
                <w:bCs/>
                <w:color w:val="000000"/>
                <w:sz w:val="22"/>
                <w:szCs w:val="22"/>
              </w:rPr>
              <w:t>:</w:t>
            </w:r>
            <w:r w:rsidRPr="00EA19E6">
              <w:rPr>
                <w:rFonts w:ascii="Times New Roman" w:eastAsia="Times New Roman" w:hAnsi="Times New Roman"/>
                <w:b/>
                <w:bCs/>
                <w:color w:val="000000"/>
                <w:sz w:val="22"/>
                <w:szCs w:val="22"/>
              </w:rPr>
              <w:t xml:space="preserve"> </w:t>
            </w:r>
            <w:r w:rsidRPr="00EA19E6">
              <w:rPr>
                <w:rFonts w:ascii="Times New Roman" w:eastAsia="Times New Roman" w:hAnsi="Times New Roman"/>
                <w:color w:val="000000"/>
                <w:sz w:val="22"/>
                <w:szCs w:val="22"/>
              </w:rPr>
              <w:t xml:space="preserve"> </w:t>
            </w:r>
            <w:r w:rsidRPr="00EA19E6">
              <w:rPr>
                <w:rFonts w:ascii="Times New Roman" w:eastAsia="Times New Roman" w:hAnsi="Times New Roman"/>
                <w:color w:val="000000"/>
              </w:rPr>
              <w:t>Supplies that are necessary for the successful completion of the project should be requested</w:t>
            </w:r>
            <w:r w:rsidR="00486557">
              <w:rPr>
                <w:rFonts w:ascii="Times New Roman" w:eastAsia="Times New Roman" w:hAnsi="Times New Roman"/>
                <w:color w:val="000000"/>
                <w:sz w:val="22"/>
                <w:szCs w:val="22"/>
              </w:rPr>
              <w:t>.</w:t>
            </w:r>
          </w:p>
        </w:tc>
      </w:tr>
      <w:tr w:rsidR="00FD4554" w:rsidRPr="00EA19E6" w14:paraId="03BBD69D" w14:textId="77777777" w:rsidTr="00FD4554">
        <w:trPr>
          <w:trHeight w:val="300"/>
        </w:trPr>
        <w:tc>
          <w:tcPr>
            <w:tcW w:w="4088" w:type="pct"/>
            <w:shd w:val="clear" w:color="auto" w:fill="auto"/>
            <w:hideMark/>
          </w:tcPr>
          <w:p w14:paraId="53B8CCBF"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supply</w:t>
            </w:r>
          </w:p>
        </w:tc>
        <w:tc>
          <w:tcPr>
            <w:tcW w:w="912" w:type="pct"/>
            <w:shd w:val="clear" w:color="auto" w:fill="auto"/>
            <w:noWrap/>
            <w:hideMark/>
          </w:tcPr>
          <w:p w14:paraId="7393AF5F" w14:textId="77777777" w:rsidR="007970C9" w:rsidRDefault="007970C9">
            <w:r w:rsidRPr="001D424D">
              <w:rPr>
                <w:rFonts w:ascii="Times New Roman" w:eastAsia="Times New Roman" w:hAnsi="Times New Roman"/>
                <w:bCs/>
                <w:color w:val="000000"/>
                <w:sz w:val="22"/>
                <w:szCs w:val="22"/>
              </w:rPr>
              <w:t>$</w:t>
            </w:r>
          </w:p>
        </w:tc>
      </w:tr>
      <w:tr w:rsidR="00FD4554" w:rsidRPr="00EA19E6" w14:paraId="08A77EB9" w14:textId="77777777" w:rsidTr="00FD4554">
        <w:trPr>
          <w:trHeight w:val="300"/>
        </w:trPr>
        <w:tc>
          <w:tcPr>
            <w:tcW w:w="4088" w:type="pct"/>
            <w:shd w:val="clear" w:color="auto" w:fill="auto"/>
            <w:hideMark/>
          </w:tcPr>
          <w:p w14:paraId="5824E554"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supply</w:t>
            </w:r>
          </w:p>
        </w:tc>
        <w:tc>
          <w:tcPr>
            <w:tcW w:w="912" w:type="pct"/>
            <w:shd w:val="clear" w:color="auto" w:fill="auto"/>
            <w:noWrap/>
            <w:hideMark/>
          </w:tcPr>
          <w:p w14:paraId="1A7EAC5F" w14:textId="77777777" w:rsidR="007970C9" w:rsidRDefault="007970C9">
            <w:r w:rsidRPr="001D424D">
              <w:rPr>
                <w:rFonts w:ascii="Times New Roman" w:eastAsia="Times New Roman" w:hAnsi="Times New Roman"/>
                <w:bCs/>
                <w:color w:val="000000"/>
                <w:sz w:val="22"/>
                <w:szCs w:val="22"/>
              </w:rPr>
              <w:t>$</w:t>
            </w:r>
          </w:p>
        </w:tc>
      </w:tr>
      <w:tr w:rsidR="00FD4554" w:rsidRPr="00EA19E6" w14:paraId="63DD523B" w14:textId="77777777" w:rsidTr="00FD4554">
        <w:trPr>
          <w:trHeight w:val="300"/>
        </w:trPr>
        <w:tc>
          <w:tcPr>
            <w:tcW w:w="4088" w:type="pct"/>
            <w:shd w:val="clear" w:color="auto" w:fill="auto"/>
            <w:hideMark/>
          </w:tcPr>
          <w:p w14:paraId="1CB53A41"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supply</w:t>
            </w:r>
          </w:p>
        </w:tc>
        <w:tc>
          <w:tcPr>
            <w:tcW w:w="912" w:type="pct"/>
            <w:shd w:val="clear" w:color="auto" w:fill="auto"/>
            <w:noWrap/>
            <w:hideMark/>
          </w:tcPr>
          <w:p w14:paraId="6F88882E"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512B9E59" w14:textId="77777777" w:rsidTr="00FD4554">
        <w:trPr>
          <w:trHeight w:val="300"/>
        </w:trPr>
        <w:tc>
          <w:tcPr>
            <w:tcW w:w="4088" w:type="pct"/>
            <w:shd w:val="clear" w:color="auto" w:fill="auto"/>
            <w:hideMark/>
          </w:tcPr>
          <w:p w14:paraId="3CA895A6"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supply</w:t>
            </w:r>
          </w:p>
        </w:tc>
        <w:tc>
          <w:tcPr>
            <w:tcW w:w="912" w:type="pct"/>
            <w:shd w:val="clear" w:color="auto" w:fill="auto"/>
            <w:noWrap/>
            <w:hideMark/>
          </w:tcPr>
          <w:p w14:paraId="2A81D095"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5C0D7BE0" w14:textId="77777777" w:rsidTr="00FD4554">
        <w:trPr>
          <w:trHeight w:val="300"/>
        </w:trPr>
        <w:tc>
          <w:tcPr>
            <w:tcW w:w="4088" w:type="pct"/>
            <w:shd w:val="clear" w:color="auto" w:fill="auto"/>
            <w:hideMark/>
          </w:tcPr>
          <w:p w14:paraId="11669B58"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supply</w:t>
            </w:r>
          </w:p>
        </w:tc>
        <w:tc>
          <w:tcPr>
            <w:tcW w:w="912" w:type="pct"/>
            <w:shd w:val="clear" w:color="auto" w:fill="auto"/>
            <w:noWrap/>
            <w:hideMark/>
          </w:tcPr>
          <w:p w14:paraId="28623EBC"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11155449" w14:textId="77777777" w:rsidTr="00FD4554">
        <w:trPr>
          <w:trHeight w:val="300"/>
        </w:trPr>
        <w:tc>
          <w:tcPr>
            <w:tcW w:w="4088" w:type="pct"/>
            <w:shd w:val="clear" w:color="000000" w:fill="BFBFBF"/>
            <w:hideMark/>
          </w:tcPr>
          <w:p w14:paraId="0C562874" w14:textId="77777777" w:rsidR="007970C9" w:rsidRPr="00EA19E6" w:rsidRDefault="007970C9" w:rsidP="00EA19E6">
            <w:pPr>
              <w:jc w:val="right"/>
              <w:rPr>
                <w:rFonts w:ascii="Times New Roman" w:eastAsia="Times New Roman" w:hAnsi="Times New Roman"/>
                <w:b/>
                <w:bCs/>
                <w:color w:val="000000"/>
                <w:sz w:val="22"/>
                <w:szCs w:val="22"/>
              </w:rPr>
            </w:pPr>
            <w:r w:rsidRPr="00EA19E6">
              <w:rPr>
                <w:rFonts w:ascii="Times New Roman" w:eastAsia="Times New Roman" w:hAnsi="Times New Roman"/>
                <w:b/>
                <w:bCs/>
                <w:color w:val="000000"/>
                <w:sz w:val="22"/>
                <w:szCs w:val="22"/>
              </w:rPr>
              <w:t>Total</w:t>
            </w:r>
          </w:p>
        </w:tc>
        <w:tc>
          <w:tcPr>
            <w:tcW w:w="912" w:type="pct"/>
            <w:shd w:val="clear" w:color="000000" w:fill="BFBFBF"/>
            <w:noWrap/>
            <w:hideMark/>
          </w:tcPr>
          <w:p w14:paraId="605AA914" w14:textId="77777777" w:rsidR="007970C9" w:rsidRDefault="007970C9">
            <w:r w:rsidRPr="00EA19E6">
              <w:rPr>
                <w:rFonts w:ascii="Times New Roman" w:eastAsia="Times New Roman" w:hAnsi="Times New Roman"/>
                <w:color w:val="000000"/>
                <w:sz w:val="22"/>
                <w:szCs w:val="22"/>
              </w:rPr>
              <w:t xml:space="preserve">$ </w:t>
            </w:r>
          </w:p>
        </w:tc>
      </w:tr>
      <w:tr w:rsidR="007970C9" w:rsidRPr="00EA19E6" w14:paraId="4CEBAEB5" w14:textId="77777777" w:rsidTr="007970C9">
        <w:trPr>
          <w:trHeight w:val="300"/>
        </w:trPr>
        <w:tc>
          <w:tcPr>
            <w:tcW w:w="5000" w:type="pct"/>
            <w:gridSpan w:val="2"/>
            <w:shd w:val="clear" w:color="000000" w:fill="BFBFBF"/>
          </w:tcPr>
          <w:p w14:paraId="7A4F3D32" w14:textId="77777777" w:rsidR="007970C9" w:rsidRPr="00EA19E6" w:rsidRDefault="007970C9">
            <w:pPr>
              <w:rPr>
                <w:rFonts w:ascii="Times New Roman" w:eastAsia="Times New Roman" w:hAnsi="Times New Roman"/>
                <w:color w:val="000000"/>
                <w:sz w:val="22"/>
                <w:szCs w:val="22"/>
              </w:rPr>
            </w:pPr>
            <w:r>
              <w:rPr>
                <w:rFonts w:ascii="Times New Roman" w:eastAsia="Times New Roman" w:hAnsi="Times New Roman"/>
                <w:b/>
                <w:bCs/>
                <w:color w:val="000000"/>
                <w:sz w:val="22"/>
                <w:szCs w:val="22"/>
              </w:rPr>
              <w:t xml:space="preserve">Justification: </w:t>
            </w:r>
            <w:sdt>
              <w:sdtPr>
                <w:rPr>
                  <w:rFonts w:ascii="Times New Roman" w:eastAsia="Times New Roman" w:hAnsi="Times New Roman"/>
                  <w:b/>
                  <w:bCs/>
                  <w:color w:val="000000"/>
                  <w:sz w:val="22"/>
                  <w:szCs w:val="22"/>
                </w:rPr>
                <w:id w:val="-1669016389"/>
                <w:placeholder>
                  <w:docPart w:val="E2203ED2E68D4F7B80A63B5767415B45"/>
                </w:placeholder>
              </w:sdtPr>
              <w:sdtEndPr/>
              <w:sdtContent>
                <w:sdt>
                  <w:sdtPr>
                    <w:rPr>
                      <w:rFonts w:ascii="Times New Roman" w:eastAsia="Times New Roman" w:hAnsi="Times New Roman"/>
                      <w:bCs/>
                      <w:color w:val="000000"/>
                      <w:sz w:val="22"/>
                      <w:szCs w:val="22"/>
                    </w:rPr>
                    <w:id w:val="-295071086"/>
                    <w:placeholder>
                      <w:docPart w:val="E2203ED2E68D4F7B80A63B5767415B45"/>
                    </w:placeholder>
                    <w:showingPlcHdr/>
                  </w:sdtPr>
                  <w:sdtEndPr>
                    <w:rPr>
                      <w:b/>
                    </w:rPr>
                  </w:sdtEndPr>
                  <w:sdtContent>
                    <w:r w:rsidRPr="00B60532">
                      <w:rPr>
                        <w:rStyle w:val="PlaceholderText"/>
                      </w:rPr>
                      <w:t>Click here to enter text.</w:t>
                    </w:r>
                  </w:sdtContent>
                </w:sdt>
              </w:sdtContent>
            </w:sdt>
          </w:p>
        </w:tc>
      </w:tr>
      <w:tr w:rsidR="007970C9" w:rsidRPr="00EA19E6" w14:paraId="2184C4D6" w14:textId="77777777" w:rsidTr="00D067A6">
        <w:trPr>
          <w:trHeight w:val="870"/>
        </w:trPr>
        <w:tc>
          <w:tcPr>
            <w:tcW w:w="5000" w:type="pct"/>
            <w:gridSpan w:val="2"/>
            <w:shd w:val="clear" w:color="000000" w:fill="F2F2F2"/>
            <w:vAlign w:val="center"/>
            <w:hideMark/>
          </w:tcPr>
          <w:p w14:paraId="089A463A" w14:textId="77777777" w:rsidR="007970C9" w:rsidRPr="00EA19E6" w:rsidRDefault="007970C9" w:rsidP="00D067A6">
            <w:pPr>
              <w:rPr>
                <w:rFonts w:ascii="Times New Roman" w:eastAsia="Times New Roman" w:hAnsi="Times New Roman"/>
                <w:color w:val="000000"/>
                <w:sz w:val="22"/>
                <w:szCs w:val="22"/>
              </w:rPr>
            </w:pPr>
            <w:r w:rsidRPr="00EA19E6">
              <w:rPr>
                <w:rFonts w:ascii="Times New Roman" w:eastAsia="Times New Roman" w:hAnsi="Times New Roman"/>
                <w:b/>
                <w:bCs/>
                <w:color w:val="000000"/>
                <w:sz w:val="22"/>
                <w:szCs w:val="22"/>
              </w:rPr>
              <w:t>Travel</w:t>
            </w:r>
            <w:r w:rsidR="00486557">
              <w:rPr>
                <w:rFonts w:ascii="Times New Roman" w:eastAsia="Times New Roman" w:hAnsi="Times New Roman"/>
                <w:b/>
                <w:bCs/>
                <w:color w:val="000000"/>
                <w:sz w:val="22"/>
                <w:szCs w:val="22"/>
              </w:rPr>
              <w:t>:</w:t>
            </w:r>
            <w:r w:rsidRPr="00EA19E6">
              <w:rPr>
                <w:rFonts w:ascii="Times New Roman" w:eastAsia="Times New Roman" w:hAnsi="Times New Roman"/>
                <w:color w:val="000000"/>
                <w:sz w:val="22"/>
                <w:szCs w:val="22"/>
              </w:rPr>
              <w:t xml:space="preserve">  </w:t>
            </w:r>
            <w:r w:rsidRPr="00EA19E6">
              <w:rPr>
                <w:rFonts w:ascii="Times New Roman" w:eastAsia="Times New Roman" w:hAnsi="Times New Roman"/>
                <w:color w:val="000000"/>
              </w:rPr>
              <w:t>Up to $1,000 may be requested for travel.  Such funding will only be approved if the travel is necessary for the project or for specific and unique training opportunities consistent with the proposal.  Travel support will not be provided for presentation of project results at national or international meetings</w:t>
            </w:r>
            <w:r w:rsidR="00486557">
              <w:rPr>
                <w:rFonts w:ascii="Times New Roman" w:eastAsia="Times New Roman" w:hAnsi="Times New Roman"/>
                <w:color w:val="000000"/>
                <w:sz w:val="22"/>
                <w:szCs w:val="22"/>
              </w:rPr>
              <w:t>.</w:t>
            </w:r>
          </w:p>
        </w:tc>
      </w:tr>
      <w:tr w:rsidR="00FD4554" w:rsidRPr="00EA19E6" w14:paraId="00196362" w14:textId="77777777" w:rsidTr="00FD4554">
        <w:trPr>
          <w:trHeight w:val="300"/>
        </w:trPr>
        <w:tc>
          <w:tcPr>
            <w:tcW w:w="4088" w:type="pct"/>
            <w:shd w:val="clear" w:color="auto" w:fill="auto"/>
            <w:hideMark/>
          </w:tcPr>
          <w:p w14:paraId="7D800E32"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Instate Travel (estimate expense)</w:t>
            </w:r>
          </w:p>
        </w:tc>
        <w:tc>
          <w:tcPr>
            <w:tcW w:w="912" w:type="pct"/>
            <w:shd w:val="clear" w:color="auto" w:fill="auto"/>
            <w:noWrap/>
            <w:hideMark/>
          </w:tcPr>
          <w:p w14:paraId="34AD86CE"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5A5CA9B1" w14:textId="77777777" w:rsidTr="00FD4554">
        <w:trPr>
          <w:trHeight w:val="300"/>
        </w:trPr>
        <w:tc>
          <w:tcPr>
            <w:tcW w:w="4088" w:type="pct"/>
            <w:shd w:val="clear" w:color="auto" w:fill="auto"/>
            <w:hideMark/>
          </w:tcPr>
          <w:p w14:paraId="69065235"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Out-of-state Travel (estimate expense)</w:t>
            </w:r>
          </w:p>
        </w:tc>
        <w:tc>
          <w:tcPr>
            <w:tcW w:w="912" w:type="pct"/>
            <w:shd w:val="clear" w:color="auto" w:fill="auto"/>
            <w:noWrap/>
            <w:hideMark/>
          </w:tcPr>
          <w:p w14:paraId="328CB085"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364B9D40" w14:textId="77777777" w:rsidTr="00FD4554">
        <w:trPr>
          <w:trHeight w:val="300"/>
        </w:trPr>
        <w:tc>
          <w:tcPr>
            <w:tcW w:w="4088" w:type="pct"/>
            <w:shd w:val="clear" w:color="auto" w:fill="auto"/>
            <w:hideMark/>
          </w:tcPr>
          <w:p w14:paraId="2FE6E12A"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Training Opportunity (estimate expense)</w:t>
            </w:r>
          </w:p>
        </w:tc>
        <w:tc>
          <w:tcPr>
            <w:tcW w:w="912" w:type="pct"/>
            <w:shd w:val="clear" w:color="auto" w:fill="auto"/>
            <w:noWrap/>
            <w:hideMark/>
          </w:tcPr>
          <w:p w14:paraId="4758D762"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16A4A658" w14:textId="77777777" w:rsidTr="00FD4554">
        <w:trPr>
          <w:trHeight w:val="300"/>
        </w:trPr>
        <w:tc>
          <w:tcPr>
            <w:tcW w:w="4088" w:type="pct"/>
            <w:shd w:val="clear" w:color="000000" w:fill="BFBFBF"/>
            <w:hideMark/>
          </w:tcPr>
          <w:p w14:paraId="0DDC6124" w14:textId="77777777" w:rsidR="007970C9" w:rsidRPr="00EA19E6" w:rsidRDefault="007970C9" w:rsidP="00EA19E6">
            <w:pPr>
              <w:jc w:val="right"/>
              <w:rPr>
                <w:rFonts w:ascii="Times New Roman" w:eastAsia="Times New Roman" w:hAnsi="Times New Roman"/>
                <w:b/>
                <w:bCs/>
                <w:color w:val="000000"/>
                <w:sz w:val="22"/>
                <w:szCs w:val="22"/>
              </w:rPr>
            </w:pPr>
            <w:r w:rsidRPr="00EA19E6">
              <w:rPr>
                <w:rFonts w:ascii="Times New Roman" w:eastAsia="Times New Roman" w:hAnsi="Times New Roman"/>
                <w:b/>
                <w:bCs/>
                <w:color w:val="000000"/>
                <w:sz w:val="22"/>
                <w:szCs w:val="22"/>
              </w:rPr>
              <w:t>Total</w:t>
            </w:r>
          </w:p>
        </w:tc>
        <w:tc>
          <w:tcPr>
            <w:tcW w:w="912" w:type="pct"/>
            <w:shd w:val="clear" w:color="000000" w:fill="BFBFBF"/>
            <w:noWrap/>
            <w:hideMark/>
          </w:tcPr>
          <w:p w14:paraId="5A876117" w14:textId="77777777" w:rsidR="007970C9" w:rsidRDefault="007970C9">
            <w:r w:rsidRPr="00EA19E6">
              <w:rPr>
                <w:rFonts w:ascii="Times New Roman" w:eastAsia="Times New Roman" w:hAnsi="Times New Roman"/>
                <w:color w:val="000000"/>
                <w:sz w:val="22"/>
                <w:szCs w:val="22"/>
              </w:rPr>
              <w:t xml:space="preserve">$ </w:t>
            </w:r>
          </w:p>
        </w:tc>
      </w:tr>
      <w:tr w:rsidR="007970C9" w:rsidRPr="00EA19E6" w14:paraId="7D9B1699" w14:textId="77777777" w:rsidTr="007970C9">
        <w:trPr>
          <w:trHeight w:val="300"/>
        </w:trPr>
        <w:tc>
          <w:tcPr>
            <w:tcW w:w="5000" w:type="pct"/>
            <w:gridSpan w:val="2"/>
            <w:shd w:val="clear" w:color="000000" w:fill="BFBFBF"/>
          </w:tcPr>
          <w:p w14:paraId="458E4287" w14:textId="77777777" w:rsidR="007970C9" w:rsidRPr="00EA19E6" w:rsidRDefault="007970C9">
            <w:pPr>
              <w:rPr>
                <w:rFonts w:ascii="Times New Roman" w:eastAsia="Times New Roman" w:hAnsi="Times New Roman"/>
                <w:color w:val="000000"/>
                <w:sz w:val="22"/>
                <w:szCs w:val="22"/>
              </w:rPr>
            </w:pPr>
            <w:r>
              <w:rPr>
                <w:rFonts w:ascii="Times New Roman" w:eastAsia="Times New Roman" w:hAnsi="Times New Roman"/>
                <w:b/>
                <w:bCs/>
                <w:color w:val="000000"/>
                <w:sz w:val="22"/>
                <w:szCs w:val="22"/>
              </w:rPr>
              <w:t xml:space="preserve">Justification: </w:t>
            </w:r>
            <w:sdt>
              <w:sdtPr>
                <w:rPr>
                  <w:rFonts w:ascii="Times New Roman" w:eastAsia="Times New Roman" w:hAnsi="Times New Roman"/>
                  <w:bCs/>
                  <w:color w:val="000000"/>
                  <w:sz w:val="22"/>
                  <w:szCs w:val="22"/>
                </w:rPr>
                <w:id w:val="-577520734"/>
                <w:placeholder>
                  <w:docPart w:val="B6839B702D354196A86577E69AE2A394"/>
                </w:placeholder>
                <w:showingPlcHdr/>
              </w:sdtPr>
              <w:sdtEndPr>
                <w:rPr>
                  <w:b/>
                </w:rPr>
              </w:sdtEndPr>
              <w:sdtContent>
                <w:r w:rsidRPr="00B60532">
                  <w:rPr>
                    <w:rStyle w:val="PlaceholderText"/>
                  </w:rPr>
                  <w:t>Click here to enter text.</w:t>
                </w:r>
              </w:sdtContent>
            </w:sdt>
          </w:p>
        </w:tc>
      </w:tr>
      <w:tr w:rsidR="007970C9" w:rsidRPr="00EA19E6" w14:paraId="5182B122" w14:textId="77777777" w:rsidTr="00D067A6">
        <w:trPr>
          <w:trHeight w:val="1155"/>
        </w:trPr>
        <w:tc>
          <w:tcPr>
            <w:tcW w:w="5000" w:type="pct"/>
            <w:gridSpan w:val="2"/>
            <w:shd w:val="clear" w:color="000000" w:fill="F2F2F2"/>
            <w:vAlign w:val="center"/>
            <w:hideMark/>
          </w:tcPr>
          <w:p w14:paraId="41BED874" w14:textId="77777777" w:rsidR="007970C9" w:rsidRPr="00EA19E6" w:rsidRDefault="007970C9" w:rsidP="00D067A6">
            <w:pPr>
              <w:rPr>
                <w:rFonts w:ascii="Times New Roman" w:eastAsia="Times New Roman" w:hAnsi="Times New Roman"/>
                <w:color w:val="000000"/>
                <w:sz w:val="22"/>
                <w:szCs w:val="22"/>
              </w:rPr>
            </w:pPr>
            <w:r w:rsidRPr="00EA19E6">
              <w:rPr>
                <w:rFonts w:ascii="Times New Roman" w:eastAsia="Times New Roman" w:hAnsi="Times New Roman"/>
                <w:b/>
                <w:bCs/>
                <w:color w:val="000000"/>
                <w:sz w:val="22"/>
                <w:szCs w:val="22"/>
              </w:rPr>
              <w:t>Equipment</w:t>
            </w:r>
            <w:r w:rsidR="00486557">
              <w:rPr>
                <w:rFonts w:ascii="Times New Roman" w:eastAsia="Times New Roman" w:hAnsi="Times New Roman"/>
                <w:b/>
                <w:bCs/>
                <w:color w:val="000000"/>
                <w:sz w:val="22"/>
                <w:szCs w:val="22"/>
              </w:rPr>
              <w:t>:</w:t>
            </w:r>
            <w:r w:rsidRPr="00EA19E6">
              <w:rPr>
                <w:rFonts w:ascii="Times New Roman" w:eastAsia="Times New Roman" w:hAnsi="Times New Roman"/>
                <w:b/>
                <w:bCs/>
                <w:color w:val="000000"/>
                <w:sz w:val="22"/>
                <w:szCs w:val="22"/>
              </w:rPr>
              <w:t xml:space="preserve"> </w:t>
            </w:r>
            <w:r w:rsidRPr="00EA19E6">
              <w:rPr>
                <w:rFonts w:ascii="Times New Roman" w:eastAsia="Times New Roman" w:hAnsi="Times New Roman"/>
                <w:color w:val="000000"/>
              </w:rPr>
              <w:t xml:space="preserve">Equipment that is necessary for the project may be purchased for use during the award period.  However, this equipment will remain the property of the Office of Educational Affairs.  Any simulation equipment purchases will be ordered through and maintained in the </w:t>
            </w:r>
            <w:proofErr w:type="spellStart"/>
            <w:r w:rsidRPr="00EA19E6">
              <w:rPr>
                <w:rFonts w:ascii="Times New Roman" w:eastAsia="Times New Roman" w:hAnsi="Times New Roman"/>
                <w:color w:val="000000"/>
              </w:rPr>
              <w:t>iCELS</w:t>
            </w:r>
            <w:proofErr w:type="spellEnd"/>
            <w:r w:rsidRPr="00EA19E6">
              <w:rPr>
                <w:rFonts w:ascii="Times New Roman" w:eastAsia="Times New Roman" w:hAnsi="Times New Roman"/>
                <w:color w:val="000000"/>
              </w:rPr>
              <w:t>.  Appropriate justification must be made for all equipment requested</w:t>
            </w:r>
            <w:r w:rsidR="00486557">
              <w:rPr>
                <w:rFonts w:ascii="Times New Roman" w:eastAsia="Times New Roman" w:hAnsi="Times New Roman"/>
                <w:color w:val="000000"/>
              </w:rPr>
              <w:t>.</w:t>
            </w:r>
            <w:r w:rsidRPr="00EA19E6">
              <w:rPr>
                <w:rFonts w:ascii="Times New Roman" w:eastAsia="Times New Roman" w:hAnsi="Times New Roman"/>
                <w:color w:val="000000"/>
              </w:rPr>
              <w:t xml:space="preserve"> </w:t>
            </w:r>
            <w:r w:rsidR="00486557">
              <w:rPr>
                <w:rFonts w:ascii="Times New Roman" w:eastAsia="Times New Roman" w:hAnsi="Times New Roman"/>
                <w:color w:val="000000"/>
              </w:rPr>
              <w:t xml:space="preserve"> S</w:t>
            </w:r>
            <w:r w:rsidRPr="00EA19E6">
              <w:rPr>
                <w:rFonts w:ascii="Times New Roman" w:eastAsia="Times New Roman" w:hAnsi="Times New Roman"/>
                <w:color w:val="000000"/>
              </w:rPr>
              <w:t>haring of equipment is encouraged</w:t>
            </w:r>
            <w:r w:rsidR="00486557">
              <w:rPr>
                <w:rFonts w:ascii="Times New Roman" w:eastAsia="Times New Roman" w:hAnsi="Times New Roman"/>
                <w:color w:val="000000"/>
              </w:rPr>
              <w:t xml:space="preserve"> </w:t>
            </w:r>
            <w:r w:rsidRPr="00EA19E6">
              <w:rPr>
                <w:rFonts w:ascii="Times New Roman" w:eastAsia="Times New Roman" w:hAnsi="Times New Roman"/>
                <w:color w:val="000000"/>
              </w:rPr>
              <w:t xml:space="preserve">to justify </w:t>
            </w:r>
            <w:r w:rsidR="00486557">
              <w:rPr>
                <w:rFonts w:ascii="Times New Roman" w:eastAsia="Times New Roman" w:hAnsi="Times New Roman"/>
                <w:color w:val="000000"/>
              </w:rPr>
              <w:t xml:space="preserve">its </w:t>
            </w:r>
            <w:r w:rsidRPr="00EA19E6">
              <w:rPr>
                <w:rFonts w:ascii="Times New Roman" w:eastAsia="Times New Roman" w:hAnsi="Times New Roman"/>
                <w:color w:val="000000"/>
              </w:rPr>
              <w:t>sustained use by a broad range of users.</w:t>
            </w:r>
            <w:r w:rsidRPr="00EA19E6">
              <w:rPr>
                <w:rFonts w:ascii="Times New Roman" w:eastAsia="Times New Roman" w:hAnsi="Times New Roman"/>
                <w:color w:val="000000"/>
                <w:sz w:val="22"/>
                <w:szCs w:val="22"/>
              </w:rPr>
              <w:t> </w:t>
            </w:r>
          </w:p>
        </w:tc>
      </w:tr>
      <w:tr w:rsidR="00FD4554" w:rsidRPr="00EA19E6" w14:paraId="28E3EFCD" w14:textId="77777777" w:rsidTr="00FD4554">
        <w:trPr>
          <w:trHeight w:val="300"/>
        </w:trPr>
        <w:tc>
          <w:tcPr>
            <w:tcW w:w="4088" w:type="pct"/>
            <w:shd w:val="clear" w:color="auto" w:fill="auto"/>
            <w:noWrap/>
            <w:hideMark/>
          </w:tcPr>
          <w:p w14:paraId="1DD23AC6"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equipment request</w:t>
            </w:r>
          </w:p>
        </w:tc>
        <w:tc>
          <w:tcPr>
            <w:tcW w:w="912" w:type="pct"/>
            <w:shd w:val="clear" w:color="auto" w:fill="auto"/>
            <w:noWrap/>
            <w:hideMark/>
          </w:tcPr>
          <w:p w14:paraId="2525741B"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142505E4" w14:textId="77777777" w:rsidTr="00FD4554">
        <w:trPr>
          <w:trHeight w:val="300"/>
        </w:trPr>
        <w:tc>
          <w:tcPr>
            <w:tcW w:w="4088" w:type="pct"/>
            <w:shd w:val="clear" w:color="auto" w:fill="auto"/>
            <w:noWrap/>
            <w:hideMark/>
          </w:tcPr>
          <w:p w14:paraId="4B734398"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equipment request</w:t>
            </w:r>
          </w:p>
        </w:tc>
        <w:tc>
          <w:tcPr>
            <w:tcW w:w="912" w:type="pct"/>
            <w:shd w:val="clear" w:color="auto" w:fill="auto"/>
            <w:noWrap/>
            <w:hideMark/>
          </w:tcPr>
          <w:p w14:paraId="1FF4F9EF"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5E35E43E" w14:textId="77777777" w:rsidTr="00FD4554">
        <w:trPr>
          <w:trHeight w:val="300"/>
        </w:trPr>
        <w:tc>
          <w:tcPr>
            <w:tcW w:w="4088" w:type="pct"/>
            <w:shd w:val="clear" w:color="auto" w:fill="auto"/>
            <w:noWrap/>
            <w:hideMark/>
          </w:tcPr>
          <w:p w14:paraId="6B5FBAEA"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equipment request</w:t>
            </w:r>
          </w:p>
        </w:tc>
        <w:tc>
          <w:tcPr>
            <w:tcW w:w="912" w:type="pct"/>
            <w:shd w:val="clear" w:color="auto" w:fill="auto"/>
            <w:noWrap/>
            <w:hideMark/>
          </w:tcPr>
          <w:p w14:paraId="5292A0F6"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57E95AEA" w14:textId="77777777" w:rsidTr="00FD4554">
        <w:trPr>
          <w:trHeight w:val="300"/>
        </w:trPr>
        <w:tc>
          <w:tcPr>
            <w:tcW w:w="4088" w:type="pct"/>
            <w:shd w:val="clear" w:color="auto" w:fill="auto"/>
            <w:noWrap/>
            <w:hideMark/>
          </w:tcPr>
          <w:p w14:paraId="5482076C" w14:textId="77777777" w:rsidR="007970C9" w:rsidRPr="00EA19E6" w:rsidRDefault="007970C9" w:rsidP="00EA19E6">
            <w:pPr>
              <w:ind w:firstLineChars="100" w:firstLine="220"/>
              <w:rPr>
                <w:rFonts w:ascii="Times New Roman" w:eastAsia="Times New Roman" w:hAnsi="Times New Roman"/>
                <w:color w:val="000000"/>
                <w:sz w:val="22"/>
                <w:szCs w:val="22"/>
              </w:rPr>
            </w:pPr>
            <w:r w:rsidRPr="00EA19E6">
              <w:rPr>
                <w:rFonts w:ascii="Times New Roman" w:eastAsia="Times New Roman" w:hAnsi="Times New Roman"/>
                <w:color w:val="000000"/>
                <w:sz w:val="22"/>
                <w:szCs w:val="22"/>
              </w:rPr>
              <w:t>insert equipment request</w:t>
            </w:r>
          </w:p>
        </w:tc>
        <w:tc>
          <w:tcPr>
            <w:tcW w:w="912" w:type="pct"/>
            <w:shd w:val="clear" w:color="auto" w:fill="auto"/>
            <w:noWrap/>
            <w:hideMark/>
          </w:tcPr>
          <w:p w14:paraId="1B639F77" w14:textId="77777777" w:rsidR="007970C9" w:rsidRDefault="007970C9">
            <w:r w:rsidRPr="00EA19E6">
              <w:rPr>
                <w:rFonts w:ascii="Times New Roman" w:eastAsia="Times New Roman" w:hAnsi="Times New Roman"/>
                <w:color w:val="000000"/>
                <w:sz w:val="22"/>
                <w:szCs w:val="22"/>
              </w:rPr>
              <w:t xml:space="preserve">$ </w:t>
            </w:r>
          </w:p>
        </w:tc>
      </w:tr>
      <w:tr w:rsidR="00FD4554" w:rsidRPr="00EA19E6" w14:paraId="5093B74C" w14:textId="77777777" w:rsidTr="00FD4554">
        <w:trPr>
          <w:trHeight w:val="300"/>
        </w:trPr>
        <w:tc>
          <w:tcPr>
            <w:tcW w:w="4088" w:type="pct"/>
            <w:shd w:val="clear" w:color="000000" w:fill="BFBFBF"/>
            <w:noWrap/>
            <w:vAlign w:val="bottom"/>
            <w:hideMark/>
          </w:tcPr>
          <w:p w14:paraId="2E51B62D" w14:textId="77777777" w:rsidR="007970C9" w:rsidRPr="00EA19E6" w:rsidRDefault="007970C9" w:rsidP="00EA19E6">
            <w:pPr>
              <w:jc w:val="right"/>
              <w:rPr>
                <w:rFonts w:ascii="Times New Roman" w:eastAsia="Times New Roman" w:hAnsi="Times New Roman"/>
                <w:b/>
                <w:bCs/>
                <w:color w:val="000000"/>
                <w:sz w:val="22"/>
                <w:szCs w:val="22"/>
              </w:rPr>
            </w:pPr>
            <w:r w:rsidRPr="00EA19E6">
              <w:rPr>
                <w:rFonts w:ascii="Times New Roman" w:eastAsia="Times New Roman" w:hAnsi="Times New Roman"/>
                <w:b/>
                <w:bCs/>
                <w:color w:val="000000"/>
                <w:sz w:val="22"/>
                <w:szCs w:val="22"/>
              </w:rPr>
              <w:t>Total</w:t>
            </w:r>
          </w:p>
        </w:tc>
        <w:tc>
          <w:tcPr>
            <w:tcW w:w="912" w:type="pct"/>
            <w:shd w:val="clear" w:color="000000" w:fill="BFBFBF"/>
            <w:noWrap/>
            <w:hideMark/>
          </w:tcPr>
          <w:p w14:paraId="0FC696CC" w14:textId="77777777" w:rsidR="007970C9" w:rsidRPr="00D067A6" w:rsidRDefault="007970C9">
            <w:pPr>
              <w:rPr>
                <w:b/>
              </w:rPr>
            </w:pPr>
            <w:r w:rsidRPr="00EA19E6">
              <w:rPr>
                <w:rFonts w:ascii="Times New Roman" w:eastAsia="Times New Roman" w:hAnsi="Times New Roman"/>
                <w:b/>
                <w:color w:val="000000"/>
                <w:sz w:val="22"/>
                <w:szCs w:val="22"/>
              </w:rPr>
              <w:t xml:space="preserve">$ </w:t>
            </w:r>
          </w:p>
        </w:tc>
      </w:tr>
      <w:tr w:rsidR="00FD4554" w:rsidRPr="00EA19E6" w14:paraId="670D0594" w14:textId="77777777" w:rsidTr="00FD4554">
        <w:trPr>
          <w:trHeight w:val="300"/>
        </w:trPr>
        <w:tc>
          <w:tcPr>
            <w:tcW w:w="5000" w:type="pct"/>
            <w:gridSpan w:val="2"/>
            <w:shd w:val="clear" w:color="000000" w:fill="BFBFBF"/>
            <w:noWrap/>
            <w:vAlign w:val="bottom"/>
          </w:tcPr>
          <w:p w14:paraId="4DEBB85F" w14:textId="77777777" w:rsidR="00FD4554" w:rsidRPr="00EA19E6" w:rsidRDefault="00FD4554">
            <w:pPr>
              <w:rPr>
                <w:rFonts w:ascii="Times New Roman" w:eastAsia="Times New Roman" w:hAnsi="Times New Roman"/>
                <w:b/>
                <w:color w:val="000000"/>
                <w:sz w:val="22"/>
                <w:szCs w:val="22"/>
              </w:rPr>
            </w:pPr>
            <w:r>
              <w:rPr>
                <w:rFonts w:ascii="Times New Roman" w:eastAsia="Times New Roman" w:hAnsi="Times New Roman"/>
                <w:b/>
                <w:bCs/>
                <w:color w:val="000000"/>
                <w:sz w:val="22"/>
                <w:szCs w:val="22"/>
              </w:rPr>
              <w:t>Justification:</w:t>
            </w:r>
            <w:r>
              <w:rPr>
                <w:rFonts w:ascii="Times New Roman" w:eastAsia="Times New Roman" w:hAnsi="Times New Roman"/>
                <w:bCs/>
                <w:color w:val="000000"/>
                <w:sz w:val="22"/>
                <w:szCs w:val="22"/>
              </w:rPr>
              <w:t xml:space="preserve"> </w:t>
            </w:r>
            <w:sdt>
              <w:sdtPr>
                <w:rPr>
                  <w:rFonts w:ascii="Times New Roman" w:eastAsia="Times New Roman" w:hAnsi="Times New Roman"/>
                  <w:bCs/>
                  <w:color w:val="000000"/>
                  <w:sz w:val="22"/>
                  <w:szCs w:val="22"/>
                </w:rPr>
                <w:id w:val="-1618673241"/>
                <w:placeholder>
                  <w:docPart w:val="DF39CCFB07554FFEA5A61D5BA2F6ED68"/>
                </w:placeholder>
                <w:showingPlcHdr/>
              </w:sdtPr>
              <w:sdtEndPr/>
              <w:sdtContent>
                <w:r w:rsidRPr="00B60532">
                  <w:rPr>
                    <w:rStyle w:val="PlaceholderText"/>
                  </w:rPr>
                  <w:t>Click here to enter text.</w:t>
                </w:r>
              </w:sdtContent>
            </w:sdt>
          </w:p>
        </w:tc>
      </w:tr>
      <w:tr w:rsidR="007970C9" w:rsidRPr="00EA19E6" w14:paraId="6B5E5DA4" w14:textId="77777777" w:rsidTr="00D067A6">
        <w:trPr>
          <w:trHeight w:val="300"/>
        </w:trPr>
        <w:tc>
          <w:tcPr>
            <w:tcW w:w="5000" w:type="pct"/>
            <w:gridSpan w:val="2"/>
            <w:shd w:val="clear" w:color="auto" w:fill="auto"/>
            <w:noWrap/>
            <w:vAlign w:val="bottom"/>
          </w:tcPr>
          <w:p w14:paraId="799BDC46" w14:textId="77777777" w:rsidR="007970C9" w:rsidRPr="00EA19E6" w:rsidRDefault="007970C9" w:rsidP="00EA19E6">
            <w:pPr>
              <w:rPr>
                <w:rFonts w:ascii="Times New Roman" w:eastAsia="Times New Roman" w:hAnsi="Times New Roman"/>
                <w:color w:val="000000"/>
                <w:sz w:val="22"/>
                <w:szCs w:val="22"/>
              </w:rPr>
            </w:pPr>
          </w:p>
        </w:tc>
      </w:tr>
      <w:tr w:rsidR="00FD4554" w:rsidRPr="00EA19E6" w14:paraId="38A90515" w14:textId="77777777" w:rsidTr="00FD4554">
        <w:trPr>
          <w:trHeight w:val="300"/>
        </w:trPr>
        <w:tc>
          <w:tcPr>
            <w:tcW w:w="4088" w:type="pct"/>
            <w:shd w:val="clear" w:color="000000" w:fill="F2F2F2"/>
            <w:noWrap/>
            <w:vAlign w:val="bottom"/>
            <w:hideMark/>
          </w:tcPr>
          <w:p w14:paraId="1E3B524B" w14:textId="77777777" w:rsidR="007970C9" w:rsidRPr="00EA19E6" w:rsidRDefault="007970C9" w:rsidP="00D067A6">
            <w:pPr>
              <w:jc w:val="right"/>
              <w:rPr>
                <w:rFonts w:ascii="Times New Roman" w:eastAsia="Times New Roman" w:hAnsi="Times New Roman"/>
                <w:b/>
                <w:bCs/>
                <w:color w:val="000000"/>
                <w:sz w:val="22"/>
                <w:szCs w:val="22"/>
              </w:rPr>
            </w:pPr>
            <w:r w:rsidRPr="00EA19E6">
              <w:rPr>
                <w:rFonts w:ascii="Times New Roman" w:eastAsia="Times New Roman" w:hAnsi="Times New Roman"/>
                <w:color w:val="000000"/>
                <w:sz w:val="22"/>
                <w:szCs w:val="22"/>
              </w:rPr>
              <w:t> </w:t>
            </w:r>
            <w:r w:rsidRPr="00EA19E6">
              <w:rPr>
                <w:rFonts w:ascii="Times New Roman" w:eastAsia="Times New Roman" w:hAnsi="Times New Roman"/>
                <w:b/>
                <w:bCs/>
                <w:color w:val="000000"/>
                <w:sz w:val="22"/>
                <w:szCs w:val="22"/>
              </w:rPr>
              <w:t xml:space="preserve">Total Budget (not to </w:t>
            </w:r>
            <w:r w:rsidRPr="008A3366">
              <w:rPr>
                <w:rFonts w:ascii="Times New Roman" w:eastAsia="Times New Roman" w:hAnsi="Times New Roman"/>
                <w:b/>
                <w:bCs/>
                <w:color w:val="000000"/>
                <w:sz w:val="22"/>
                <w:szCs w:val="22"/>
              </w:rPr>
              <w:t>exceed $7,500)</w:t>
            </w:r>
          </w:p>
        </w:tc>
        <w:tc>
          <w:tcPr>
            <w:tcW w:w="912" w:type="pct"/>
            <w:shd w:val="clear" w:color="000000" w:fill="F2F2F2"/>
            <w:noWrap/>
            <w:hideMark/>
          </w:tcPr>
          <w:p w14:paraId="64D0C882" w14:textId="77777777" w:rsidR="007970C9" w:rsidRPr="00EA19E6" w:rsidRDefault="007970C9" w:rsidP="00EA19E6">
            <w:pPr>
              <w:rPr>
                <w:rFonts w:ascii="Times New Roman" w:eastAsia="Times New Roman" w:hAnsi="Times New Roman"/>
                <w:b/>
                <w:bCs/>
                <w:color w:val="000000"/>
                <w:sz w:val="22"/>
                <w:szCs w:val="22"/>
              </w:rPr>
            </w:pPr>
            <w:r w:rsidRPr="00D067A6">
              <w:rPr>
                <w:rFonts w:ascii="Times New Roman" w:eastAsia="Times New Roman" w:hAnsi="Times New Roman"/>
                <w:b/>
                <w:bCs/>
                <w:color w:val="000000"/>
                <w:sz w:val="22"/>
                <w:szCs w:val="22"/>
              </w:rPr>
              <w:t>$</w:t>
            </w:r>
          </w:p>
        </w:tc>
      </w:tr>
    </w:tbl>
    <w:p w14:paraId="4734D902" w14:textId="77777777" w:rsidR="009F4E22" w:rsidRDefault="009F4E22" w:rsidP="001558F8"/>
    <w:sectPr w:rsidR="009F4E22" w:rsidSect="00AB4FF6">
      <w:headerReference w:type="default" r:id="rId6"/>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C15E" w14:textId="77777777" w:rsidR="00384779" w:rsidRDefault="00384779" w:rsidP="00AB4FF6">
      <w:r>
        <w:separator/>
      </w:r>
    </w:p>
  </w:endnote>
  <w:endnote w:type="continuationSeparator" w:id="0">
    <w:p w14:paraId="0C11697D" w14:textId="77777777" w:rsidR="00384779" w:rsidRDefault="00384779" w:rsidP="00AB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73A2" w14:textId="7ADD0042" w:rsidR="00D067A6" w:rsidRPr="00CE1B51" w:rsidRDefault="00D067A6" w:rsidP="00D067A6">
    <w:pPr>
      <w:pStyle w:val="Footer"/>
      <w:tabs>
        <w:tab w:val="right" w:pos="9540"/>
      </w:tabs>
      <w:jc w:val="both"/>
      <w:rPr>
        <w:rFonts w:ascii="Times New Roman" w:hAnsi="Times New Roman"/>
      </w:rPr>
    </w:pPr>
    <w:r w:rsidRPr="00CE1B51">
      <w:rPr>
        <w:rFonts w:ascii="Times New Roman" w:hAnsi="Times New Roman"/>
      </w:rPr>
      <w:t xml:space="preserve">Page </w:t>
    </w:r>
    <w:r w:rsidR="00AC455A" w:rsidRPr="00CE1B51">
      <w:rPr>
        <w:rFonts w:ascii="Times New Roman" w:hAnsi="Times New Roman"/>
        <w:b/>
      </w:rPr>
      <w:fldChar w:fldCharType="begin"/>
    </w:r>
    <w:r w:rsidRPr="00CE1B51">
      <w:rPr>
        <w:rFonts w:ascii="Times New Roman" w:hAnsi="Times New Roman"/>
        <w:b/>
      </w:rPr>
      <w:instrText xml:space="preserve"> PAGE  \* Arabic  \* MERGEFORMAT </w:instrText>
    </w:r>
    <w:r w:rsidR="00AC455A" w:rsidRPr="00CE1B51">
      <w:rPr>
        <w:rFonts w:ascii="Times New Roman" w:hAnsi="Times New Roman"/>
        <w:b/>
      </w:rPr>
      <w:fldChar w:fldCharType="separate"/>
    </w:r>
    <w:r w:rsidR="003B1CFF">
      <w:rPr>
        <w:rFonts w:ascii="Times New Roman" w:hAnsi="Times New Roman"/>
        <w:b/>
        <w:noProof/>
      </w:rPr>
      <w:t>1</w:t>
    </w:r>
    <w:r w:rsidR="00AC455A" w:rsidRPr="00CE1B51">
      <w:rPr>
        <w:rFonts w:ascii="Times New Roman" w:hAnsi="Times New Roman"/>
        <w:b/>
      </w:rPr>
      <w:fldChar w:fldCharType="end"/>
    </w:r>
    <w:r w:rsidRPr="00CE1B51">
      <w:rPr>
        <w:rFonts w:ascii="Times New Roman" w:hAnsi="Times New Roman"/>
      </w:rPr>
      <w:t xml:space="preserve"> of </w:t>
    </w:r>
    <w:r w:rsidR="005C1B2D">
      <w:rPr>
        <w:rFonts w:ascii="Times New Roman" w:hAnsi="Times New Roman"/>
        <w:b/>
        <w:noProof/>
      </w:rPr>
      <w:fldChar w:fldCharType="begin"/>
    </w:r>
    <w:r w:rsidR="005C1B2D">
      <w:rPr>
        <w:rFonts w:ascii="Times New Roman" w:hAnsi="Times New Roman"/>
        <w:b/>
        <w:noProof/>
      </w:rPr>
      <w:instrText xml:space="preserve"> NUMPAGES  \* Arabic  \* MERGEFORMAT </w:instrText>
    </w:r>
    <w:r w:rsidR="005C1B2D">
      <w:rPr>
        <w:rFonts w:ascii="Times New Roman" w:hAnsi="Times New Roman"/>
        <w:b/>
        <w:noProof/>
      </w:rPr>
      <w:fldChar w:fldCharType="separate"/>
    </w:r>
    <w:r w:rsidR="003B1CFF" w:rsidRPr="003B1CFF">
      <w:rPr>
        <w:rFonts w:ascii="Times New Roman" w:hAnsi="Times New Roman"/>
        <w:b/>
        <w:noProof/>
      </w:rPr>
      <w:t>1</w:t>
    </w:r>
    <w:r w:rsidR="005C1B2D">
      <w:rPr>
        <w:rFonts w:ascii="Times New Roman" w:hAnsi="Times New Roman"/>
        <w:b/>
        <w:noProof/>
      </w:rPr>
      <w:fldChar w:fldCharType="end"/>
    </w:r>
    <w:r>
      <w:rPr>
        <w:rFonts w:ascii="Times New Roman" w:hAnsi="Times New Roman"/>
        <w:b/>
      </w:rPr>
      <w:tab/>
    </w:r>
    <w:r>
      <w:rPr>
        <w:rFonts w:ascii="Times New Roman" w:hAnsi="Times New Roman"/>
        <w:b/>
      </w:rPr>
      <w:tab/>
      <w:t>IPEG—Budget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FD478" w14:textId="77777777" w:rsidR="00384779" w:rsidRDefault="00384779" w:rsidP="00AB4FF6">
      <w:r>
        <w:separator/>
      </w:r>
    </w:p>
  </w:footnote>
  <w:footnote w:type="continuationSeparator" w:id="0">
    <w:p w14:paraId="6F82E88D" w14:textId="77777777" w:rsidR="00384779" w:rsidRDefault="00384779" w:rsidP="00AB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8A86" w14:textId="77777777" w:rsidR="00D067A6" w:rsidRDefault="00D067A6" w:rsidP="00D067A6">
    <w:pPr>
      <w:jc w:val="center"/>
      <w:rPr>
        <w:rFonts w:ascii="Times New Roman" w:hAnsi="Times New Roman"/>
        <w:b/>
      </w:rPr>
    </w:pPr>
    <w:r>
      <w:rPr>
        <w:rFonts w:ascii="Times New Roman" w:hAnsi="Times New Roman"/>
        <w:b/>
        <w:noProof/>
      </w:rPr>
      <w:drawing>
        <wp:anchor distT="0" distB="0" distL="114300" distR="114300" simplePos="0" relativeHeight="251658240" behindDoc="1" locked="0" layoutInCell="1" allowOverlap="1" wp14:anchorId="366D07DB" wp14:editId="0FD33DF8">
          <wp:simplePos x="0" y="0"/>
          <wp:positionH relativeFrom="column">
            <wp:posOffset>-282575</wp:posOffset>
          </wp:positionH>
          <wp:positionV relativeFrom="paragraph">
            <wp:posOffset>-330200</wp:posOffset>
          </wp:positionV>
          <wp:extent cx="1676400" cy="58656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86568"/>
                  </a:xfrm>
                  <a:prstGeom prst="rect">
                    <a:avLst/>
                  </a:prstGeom>
                </pic:spPr>
              </pic:pic>
            </a:graphicData>
          </a:graphic>
        </wp:anchor>
      </w:drawing>
    </w:r>
    <w:r>
      <w:rPr>
        <w:rFonts w:ascii="Times New Roman" w:hAnsi="Times New Roman"/>
        <w:b/>
      </w:rPr>
      <w:t>Interprofessional Education Grant</w:t>
    </w:r>
  </w:p>
  <w:p w14:paraId="3680E62F" w14:textId="37537A29" w:rsidR="00D067A6" w:rsidRPr="00172F33" w:rsidRDefault="00D067A6" w:rsidP="00D067A6">
    <w:pPr>
      <w:jc w:val="center"/>
      <w:rPr>
        <w:rFonts w:ascii="Times New Roman" w:hAnsi="Times New Roman"/>
        <w:b/>
      </w:rPr>
    </w:pPr>
    <w:r>
      <w:rPr>
        <w:rFonts w:ascii="Times New Roman" w:hAnsi="Times New Roman"/>
        <w:b/>
      </w:rPr>
      <w:t xml:space="preserve">Funding Period:  </w:t>
    </w:r>
    <w:r w:rsidR="005C1B2D">
      <w:rPr>
        <w:rFonts w:ascii="Times New Roman" w:hAnsi="Times New Roman"/>
        <w:b/>
      </w:rPr>
      <w:t>August 1, 2019 – July 30, 2020</w:t>
    </w:r>
  </w:p>
  <w:p w14:paraId="0A0B7910" w14:textId="77777777" w:rsidR="00D067A6" w:rsidRDefault="00D067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E6"/>
    <w:rsid w:val="001558F8"/>
    <w:rsid w:val="001A721B"/>
    <w:rsid w:val="003038F1"/>
    <w:rsid w:val="00384779"/>
    <w:rsid w:val="003B1CFF"/>
    <w:rsid w:val="003C75D2"/>
    <w:rsid w:val="004648DA"/>
    <w:rsid w:val="00477AE8"/>
    <w:rsid w:val="00485038"/>
    <w:rsid w:val="00486557"/>
    <w:rsid w:val="005C1B2D"/>
    <w:rsid w:val="007237F3"/>
    <w:rsid w:val="007363F3"/>
    <w:rsid w:val="007970C9"/>
    <w:rsid w:val="008A3366"/>
    <w:rsid w:val="008E24F5"/>
    <w:rsid w:val="00903386"/>
    <w:rsid w:val="009233C8"/>
    <w:rsid w:val="009F4E22"/>
    <w:rsid w:val="00AB4FF6"/>
    <w:rsid w:val="00AC455A"/>
    <w:rsid w:val="00BA45B0"/>
    <w:rsid w:val="00C03FCA"/>
    <w:rsid w:val="00D067A6"/>
    <w:rsid w:val="00E13705"/>
    <w:rsid w:val="00E61627"/>
    <w:rsid w:val="00EA19E6"/>
    <w:rsid w:val="00FD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557EB"/>
  <w15:docId w15:val="{587E29D2-0AC1-4CA2-A1E8-01A5EA34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FF6"/>
    <w:pPr>
      <w:tabs>
        <w:tab w:val="center" w:pos="4680"/>
        <w:tab w:val="right" w:pos="9360"/>
      </w:tabs>
    </w:pPr>
  </w:style>
  <w:style w:type="character" w:customStyle="1" w:styleId="HeaderChar">
    <w:name w:val="Header Char"/>
    <w:basedOn w:val="DefaultParagraphFont"/>
    <w:link w:val="Header"/>
    <w:uiPriority w:val="99"/>
    <w:rsid w:val="00AB4FF6"/>
    <w:rPr>
      <w:rFonts w:ascii="Calibri" w:hAnsi="Calibri"/>
      <w:sz w:val="20"/>
      <w:szCs w:val="20"/>
    </w:rPr>
  </w:style>
  <w:style w:type="paragraph" w:styleId="Footer">
    <w:name w:val="footer"/>
    <w:basedOn w:val="Normal"/>
    <w:link w:val="FooterChar"/>
    <w:uiPriority w:val="99"/>
    <w:unhideWhenUsed/>
    <w:rsid w:val="00AB4FF6"/>
    <w:pPr>
      <w:tabs>
        <w:tab w:val="center" w:pos="4680"/>
        <w:tab w:val="right" w:pos="9360"/>
      </w:tabs>
    </w:pPr>
  </w:style>
  <w:style w:type="character" w:customStyle="1" w:styleId="FooterChar">
    <w:name w:val="Footer Char"/>
    <w:basedOn w:val="DefaultParagraphFont"/>
    <w:link w:val="Footer"/>
    <w:uiPriority w:val="99"/>
    <w:rsid w:val="00AB4FF6"/>
    <w:rPr>
      <w:rFonts w:ascii="Calibri" w:hAnsi="Calibri"/>
      <w:sz w:val="20"/>
      <w:szCs w:val="20"/>
    </w:rPr>
  </w:style>
  <w:style w:type="character" w:styleId="PlaceholderText">
    <w:name w:val="Placeholder Text"/>
    <w:basedOn w:val="DefaultParagraphFont"/>
    <w:uiPriority w:val="99"/>
    <w:semiHidden/>
    <w:rsid w:val="007970C9"/>
    <w:rPr>
      <w:color w:val="808080"/>
    </w:rPr>
  </w:style>
  <w:style w:type="paragraph" w:styleId="BalloonText">
    <w:name w:val="Balloon Text"/>
    <w:basedOn w:val="Normal"/>
    <w:link w:val="BalloonTextChar"/>
    <w:uiPriority w:val="99"/>
    <w:semiHidden/>
    <w:unhideWhenUsed/>
    <w:rsid w:val="007970C9"/>
    <w:rPr>
      <w:rFonts w:ascii="Tahoma" w:hAnsi="Tahoma" w:cs="Tahoma"/>
      <w:sz w:val="16"/>
      <w:szCs w:val="16"/>
    </w:rPr>
  </w:style>
  <w:style w:type="character" w:customStyle="1" w:styleId="BalloonTextChar">
    <w:name w:val="Balloon Text Char"/>
    <w:basedOn w:val="DefaultParagraphFont"/>
    <w:link w:val="BalloonText"/>
    <w:uiPriority w:val="99"/>
    <w:semiHidden/>
    <w:rsid w:val="00797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7F4BC299BF4FBAAD37C749D5113059"/>
        <w:category>
          <w:name w:val="General"/>
          <w:gallery w:val="placeholder"/>
        </w:category>
        <w:types>
          <w:type w:val="bbPlcHdr"/>
        </w:types>
        <w:behaviors>
          <w:behavior w:val="content"/>
        </w:behaviors>
        <w:guid w:val="{1BF39623-6DD5-4E9A-B395-AA31AF02C028}"/>
      </w:docPartPr>
      <w:docPartBody>
        <w:p w:rsidR="00217C9F" w:rsidRDefault="00625D2A" w:rsidP="00625D2A">
          <w:pPr>
            <w:pStyle w:val="827F4BC299BF4FBAAD37C749D5113059"/>
          </w:pPr>
          <w:r w:rsidRPr="00B60532">
            <w:rPr>
              <w:rStyle w:val="PlaceholderText"/>
            </w:rPr>
            <w:t>Click here to enter text.</w:t>
          </w:r>
        </w:p>
      </w:docPartBody>
    </w:docPart>
    <w:docPart>
      <w:docPartPr>
        <w:name w:val="E2203ED2E68D4F7B80A63B5767415B45"/>
        <w:category>
          <w:name w:val="General"/>
          <w:gallery w:val="placeholder"/>
        </w:category>
        <w:types>
          <w:type w:val="bbPlcHdr"/>
        </w:types>
        <w:behaviors>
          <w:behavior w:val="content"/>
        </w:behaviors>
        <w:guid w:val="{D8614B20-22EC-4B39-B25F-E1D91708FAAF}"/>
      </w:docPartPr>
      <w:docPartBody>
        <w:p w:rsidR="00217C9F" w:rsidRDefault="00625D2A" w:rsidP="00625D2A">
          <w:pPr>
            <w:pStyle w:val="E2203ED2E68D4F7B80A63B5767415B45"/>
          </w:pPr>
          <w:r w:rsidRPr="00B60532">
            <w:rPr>
              <w:rStyle w:val="PlaceholderText"/>
            </w:rPr>
            <w:t>Click here to enter text.</w:t>
          </w:r>
        </w:p>
      </w:docPartBody>
    </w:docPart>
    <w:docPart>
      <w:docPartPr>
        <w:name w:val="B6839B702D354196A86577E69AE2A394"/>
        <w:category>
          <w:name w:val="General"/>
          <w:gallery w:val="placeholder"/>
        </w:category>
        <w:types>
          <w:type w:val="bbPlcHdr"/>
        </w:types>
        <w:behaviors>
          <w:behavior w:val="content"/>
        </w:behaviors>
        <w:guid w:val="{A3C2AF1E-B33E-4699-B603-3C35F25E638B}"/>
      </w:docPartPr>
      <w:docPartBody>
        <w:p w:rsidR="00217C9F" w:rsidRDefault="00625D2A" w:rsidP="00625D2A">
          <w:pPr>
            <w:pStyle w:val="B6839B702D354196A86577E69AE2A394"/>
          </w:pPr>
          <w:r w:rsidRPr="00B60532">
            <w:rPr>
              <w:rStyle w:val="PlaceholderText"/>
            </w:rPr>
            <w:t>Click here to enter text.</w:t>
          </w:r>
        </w:p>
      </w:docPartBody>
    </w:docPart>
    <w:docPart>
      <w:docPartPr>
        <w:name w:val="DF39CCFB07554FFEA5A61D5BA2F6ED68"/>
        <w:category>
          <w:name w:val="General"/>
          <w:gallery w:val="placeholder"/>
        </w:category>
        <w:types>
          <w:type w:val="bbPlcHdr"/>
        </w:types>
        <w:behaviors>
          <w:behavior w:val="content"/>
        </w:behaviors>
        <w:guid w:val="{74D7355D-8097-40D1-9B33-6106924A7468}"/>
      </w:docPartPr>
      <w:docPartBody>
        <w:p w:rsidR="00217C9F" w:rsidRDefault="00625D2A" w:rsidP="00625D2A">
          <w:pPr>
            <w:pStyle w:val="DF39CCFB07554FFEA5A61D5BA2F6ED68"/>
          </w:pPr>
          <w:r w:rsidRPr="00B6053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5D2A"/>
    <w:rsid w:val="00084945"/>
    <w:rsid w:val="00084CBB"/>
    <w:rsid w:val="00217C9F"/>
    <w:rsid w:val="004074F2"/>
    <w:rsid w:val="00625D2A"/>
    <w:rsid w:val="00CC5756"/>
    <w:rsid w:val="00D17F0C"/>
    <w:rsid w:val="00E4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D2A"/>
    <w:rPr>
      <w:color w:val="808080"/>
    </w:rPr>
  </w:style>
  <w:style w:type="paragraph" w:customStyle="1" w:styleId="E4C1C656A76442048E098874CFBC79FD">
    <w:name w:val="E4C1C656A76442048E098874CFBC79FD"/>
    <w:rsid w:val="00625D2A"/>
  </w:style>
  <w:style w:type="paragraph" w:customStyle="1" w:styleId="65B60AA712E74AFAA4777C62263BF2C5">
    <w:name w:val="65B60AA712E74AFAA4777C62263BF2C5"/>
    <w:rsid w:val="00625D2A"/>
  </w:style>
  <w:style w:type="paragraph" w:customStyle="1" w:styleId="DCC5C042F0FA464EA9850A5C336620CC">
    <w:name w:val="DCC5C042F0FA464EA9850A5C336620CC"/>
    <w:rsid w:val="00625D2A"/>
  </w:style>
  <w:style w:type="paragraph" w:customStyle="1" w:styleId="827F4BC299BF4FBAAD37C749D5113059">
    <w:name w:val="827F4BC299BF4FBAAD37C749D5113059"/>
    <w:rsid w:val="00625D2A"/>
  </w:style>
  <w:style w:type="paragraph" w:customStyle="1" w:styleId="3B2B79B2FC194155834EE3CFC0BB16D7">
    <w:name w:val="3B2B79B2FC194155834EE3CFC0BB16D7"/>
    <w:rsid w:val="00625D2A"/>
  </w:style>
  <w:style w:type="paragraph" w:customStyle="1" w:styleId="BC768CBF7EF64639A587C8B383A736AE">
    <w:name w:val="BC768CBF7EF64639A587C8B383A736AE"/>
    <w:rsid w:val="00625D2A"/>
  </w:style>
  <w:style w:type="paragraph" w:customStyle="1" w:styleId="EA77FDE679CA4F0082BFAD776075E0A9">
    <w:name w:val="EA77FDE679CA4F0082BFAD776075E0A9"/>
    <w:rsid w:val="00625D2A"/>
  </w:style>
  <w:style w:type="paragraph" w:customStyle="1" w:styleId="E2203ED2E68D4F7B80A63B5767415B45">
    <w:name w:val="E2203ED2E68D4F7B80A63B5767415B45"/>
    <w:rsid w:val="00625D2A"/>
  </w:style>
  <w:style w:type="paragraph" w:customStyle="1" w:styleId="B6839B702D354196A86577E69AE2A394">
    <w:name w:val="B6839B702D354196A86577E69AE2A394"/>
    <w:rsid w:val="00625D2A"/>
  </w:style>
  <w:style w:type="paragraph" w:customStyle="1" w:styleId="DF39CCFB07554FFEA5A61D5BA2F6ED68">
    <w:name w:val="DF39CCFB07554FFEA5A61D5BA2F6ED68"/>
    <w:rsid w:val="00625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dc:creator>
  <cp:lastModifiedBy>Olinder, Judith</cp:lastModifiedBy>
  <cp:revision>2</cp:revision>
  <cp:lastPrinted>2013-01-09T16:24:00Z</cp:lastPrinted>
  <dcterms:created xsi:type="dcterms:W3CDTF">2019-05-14T16:12:00Z</dcterms:created>
  <dcterms:modified xsi:type="dcterms:W3CDTF">2019-05-14T16:12:00Z</dcterms:modified>
</cp:coreProperties>
</file>