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9D00" w14:textId="77777777" w:rsidR="000F2233" w:rsidRDefault="000F2233" w:rsidP="008E0E25">
      <w:pPr>
        <w:spacing w:after="0" w:line="360" w:lineRule="auto"/>
        <w:ind w:left="360" w:right="-990"/>
        <w:jc w:val="center"/>
        <w:rPr>
          <w:rFonts w:ascii="Georgia" w:hAnsi="Georgia"/>
          <w:b/>
          <w:color w:val="AD204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AE306" wp14:editId="5D643F1C">
            <wp:simplePos x="0" y="0"/>
            <wp:positionH relativeFrom="margin">
              <wp:posOffset>2540635</wp:posOffset>
            </wp:positionH>
            <wp:positionV relativeFrom="margin">
              <wp:posOffset>-333375</wp:posOffset>
            </wp:positionV>
            <wp:extent cx="2043430" cy="712470"/>
            <wp:effectExtent l="0" t="0" r="0" b="0"/>
            <wp:wrapSquare wrapText="bothSides"/>
            <wp:docPr id="2" name="Picture 0" descr="umasslogofor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masslogoforma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BAAD" w14:textId="77777777" w:rsidR="000F2233" w:rsidRDefault="000F2233" w:rsidP="00D82573">
      <w:pPr>
        <w:spacing w:after="0" w:line="360" w:lineRule="auto"/>
        <w:jc w:val="center"/>
        <w:rPr>
          <w:rFonts w:ascii="Georgia" w:hAnsi="Georgia"/>
          <w:b/>
          <w:color w:val="C00000"/>
          <w:sz w:val="32"/>
          <w:szCs w:val="32"/>
        </w:rPr>
      </w:pPr>
    </w:p>
    <w:p w14:paraId="420B6919" w14:textId="77777777" w:rsidR="000F2233" w:rsidRPr="005E1406" w:rsidRDefault="000F2233" w:rsidP="005D6A04">
      <w:pPr>
        <w:spacing w:after="0" w:line="360" w:lineRule="auto"/>
        <w:jc w:val="center"/>
        <w:outlineLvl w:val="0"/>
        <w:rPr>
          <w:rFonts w:ascii="Georgia" w:hAnsi="Georgia"/>
          <w:b/>
          <w:color w:val="C00000"/>
          <w:sz w:val="32"/>
          <w:szCs w:val="32"/>
        </w:rPr>
      </w:pPr>
      <w:r w:rsidRPr="005E1406">
        <w:rPr>
          <w:rFonts w:ascii="Georgia" w:hAnsi="Georgia"/>
          <w:b/>
          <w:color w:val="C00000"/>
          <w:sz w:val="32"/>
          <w:szCs w:val="32"/>
        </w:rPr>
        <w:t>GRADUATE SCHOOL OF BIOMEDICAL SCIENCES</w:t>
      </w:r>
    </w:p>
    <w:p w14:paraId="4ACBAD49" w14:textId="77777777" w:rsidR="000F2233" w:rsidRPr="005E1406" w:rsidRDefault="000F2233" w:rsidP="00D82573">
      <w:pPr>
        <w:spacing w:after="0" w:line="360" w:lineRule="auto"/>
        <w:jc w:val="center"/>
        <w:rPr>
          <w:rFonts w:ascii="Georgia" w:hAnsi="Georgia"/>
          <w:b/>
          <w:color w:val="C00000"/>
          <w:sz w:val="32"/>
          <w:szCs w:val="32"/>
        </w:rPr>
      </w:pPr>
      <w:r w:rsidRPr="00A518D2">
        <w:rPr>
          <w:rFonts w:ascii="Georgia" w:hAnsi="Georgia"/>
          <w:b/>
          <w:noProof/>
          <w:color w:val="C00000"/>
          <w:sz w:val="32"/>
          <w:szCs w:val="32"/>
        </w:rPr>
        <w:t>BIOCHEMISTRY AND MOLECULAR PHARMACOLOGY</w:t>
      </w:r>
      <w:r w:rsidRPr="005E1406">
        <w:rPr>
          <w:rFonts w:ascii="Georgia" w:hAnsi="Georgia"/>
          <w:b/>
          <w:color w:val="C00000"/>
          <w:sz w:val="32"/>
          <w:szCs w:val="32"/>
        </w:rPr>
        <w:t xml:space="preserve"> </w:t>
      </w:r>
    </w:p>
    <w:p w14:paraId="02C3B51F" w14:textId="77777777" w:rsidR="000F2233" w:rsidRPr="007C6DE3" w:rsidRDefault="000F2233" w:rsidP="00D82573">
      <w:pPr>
        <w:jc w:val="center"/>
        <w:rPr>
          <w:b/>
          <w:sz w:val="28"/>
          <w:szCs w:val="28"/>
        </w:rPr>
      </w:pPr>
      <w:r w:rsidRPr="00A518D2">
        <w:rPr>
          <w:b/>
          <w:noProof/>
          <w:sz w:val="28"/>
          <w:szCs w:val="28"/>
        </w:rPr>
        <w:t>Ph.D.</w:t>
      </w:r>
      <w:r w:rsidRPr="007C6DE3">
        <w:rPr>
          <w:b/>
          <w:sz w:val="28"/>
          <w:szCs w:val="28"/>
        </w:rPr>
        <w:t xml:space="preserve"> THESIS DEFENSE</w:t>
      </w:r>
    </w:p>
    <w:p w14:paraId="29081372" w14:textId="73C4C077" w:rsidR="000F2233" w:rsidRDefault="00CB73D8" w:rsidP="00D82573">
      <w:pPr>
        <w:jc w:val="center"/>
        <w:rPr>
          <w:b/>
          <w:noProof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t>DAVIDE TAVELLA</w:t>
      </w:r>
    </w:p>
    <w:p w14:paraId="35DEC433" w14:textId="41792885" w:rsidR="000F2233" w:rsidRPr="005E1406" w:rsidRDefault="000F2233" w:rsidP="000F2233">
      <w:pPr>
        <w:pStyle w:val="NoSpacing"/>
        <w:jc w:val="center"/>
      </w:pPr>
      <w:r w:rsidRPr="005E1406">
        <w:t xml:space="preserve">MENTOR: </w:t>
      </w:r>
      <w:r w:rsidR="00CB73D8">
        <w:rPr>
          <w:noProof/>
          <w:lang w:bidi="en-US"/>
        </w:rPr>
        <w:t>Francesca Massi, PhD</w:t>
      </w:r>
    </w:p>
    <w:p w14:paraId="3E19A375" w14:textId="04AA8DB1" w:rsidR="000F2233" w:rsidRDefault="00B1140C" w:rsidP="000F2233">
      <w:pPr>
        <w:pStyle w:val="NoSpacing"/>
        <w:jc w:val="center"/>
      </w:pPr>
      <w:r>
        <w:rPr>
          <w:noProof/>
        </w:rPr>
        <w:t>Friday</w:t>
      </w:r>
      <w:r w:rsidR="000F2233">
        <w:t xml:space="preserve">, </w:t>
      </w:r>
      <w:r w:rsidR="00CB73D8">
        <w:rPr>
          <w:noProof/>
        </w:rPr>
        <w:t>November 1</w:t>
      </w:r>
      <w:r w:rsidR="006475EC">
        <w:rPr>
          <w:noProof/>
        </w:rPr>
        <w:t>6</w:t>
      </w:r>
      <w:r w:rsidR="00CB73D8">
        <w:rPr>
          <w:noProof/>
        </w:rPr>
        <w:t xml:space="preserve">, </w:t>
      </w:r>
      <w:r w:rsidR="000F2233">
        <w:rPr>
          <w:noProof/>
        </w:rPr>
        <w:t>20</w:t>
      </w:r>
      <w:bookmarkStart w:id="0" w:name="_GoBack"/>
      <w:bookmarkEnd w:id="0"/>
      <w:r w:rsidR="000F2233">
        <w:rPr>
          <w:noProof/>
        </w:rPr>
        <w:t>18</w:t>
      </w:r>
      <w:r w:rsidR="000F2233">
        <w:t xml:space="preserve"> </w:t>
      </w:r>
      <w:r w:rsidR="003B5AA2">
        <w:rPr>
          <w:noProof/>
        </w:rPr>
        <w:t>1</w:t>
      </w:r>
      <w:r w:rsidR="0073597D">
        <w:rPr>
          <w:noProof/>
        </w:rPr>
        <w:t>0:00 a</w:t>
      </w:r>
      <w:r w:rsidR="000F2233">
        <w:rPr>
          <w:noProof/>
        </w:rPr>
        <w:t>.m.</w:t>
      </w:r>
    </w:p>
    <w:p w14:paraId="436A6CDF" w14:textId="03AD3C5E" w:rsidR="00D82566" w:rsidRDefault="003B5AA2" w:rsidP="00D82566">
      <w:pPr>
        <w:jc w:val="center"/>
        <w:rPr>
          <w:noProof/>
        </w:rPr>
      </w:pPr>
      <w:r>
        <w:rPr>
          <w:noProof/>
        </w:rPr>
        <w:t>LRB 816</w:t>
      </w:r>
    </w:p>
    <w:p w14:paraId="1D0281B4" w14:textId="2E35B7ED" w:rsidR="00CB73D8" w:rsidRDefault="00CB73D8" w:rsidP="00CB73D8">
      <w:pPr>
        <w:ind w:left="360" w:right="360"/>
        <w:jc w:val="center"/>
        <w:rPr>
          <w:noProof/>
          <w:sz w:val="21"/>
          <w:szCs w:val="21"/>
        </w:rPr>
      </w:pPr>
      <w:r>
        <w:rPr>
          <w:rFonts w:ascii="Arial" w:hAnsi="Arial"/>
        </w:rPr>
        <w:t>Investigating the contribution of disordered domains to the biological activity of RNA-binding proteins</w:t>
      </w:r>
    </w:p>
    <w:p w14:paraId="1C7FA1DB" w14:textId="77777777" w:rsidR="00CB73D8" w:rsidRPr="00CB73D8" w:rsidRDefault="00CB73D8" w:rsidP="00CB73D8">
      <w:pPr>
        <w:ind w:left="360" w:right="360"/>
        <w:jc w:val="both"/>
        <w:rPr>
          <w:noProof/>
          <w:sz w:val="21"/>
          <w:szCs w:val="21"/>
        </w:rPr>
      </w:pPr>
      <w:r w:rsidRPr="00CB73D8">
        <w:rPr>
          <w:noProof/>
          <w:sz w:val="21"/>
          <w:szCs w:val="21"/>
        </w:rPr>
        <w:t xml:space="preserve">Many proteins contain disordered domains under physiological conditions. These disordered regions may be functional, although under pathological conditions they may lead to protein aggregation and degradation. For my dissertation defense, I will focus my presentation on my work elucidating how the equilibrium between structural order and disorder in two proteins, MEX-5 in </w:t>
      </w:r>
      <w:r w:rsidRPr="00CB73D8">
        <w:rPr>
          <w:i/>
          <w:iCs/>
          <w:noProof/>
          <w:sz w:val="21"/>
          <w:szCs w:val="21"/>
        </w:rPr>
        <w:t>Caenorhabditis elegans</w:t>
      </w:r>
      <w:r w:rsidRPr="00CB73D8">
        <w:rPr>
          <w:noProof/>
          <w:sz w:val="21"/>
          <w:szCs w:val="21"/>
        </w:rPr>
        <w:t xml:space="preserve"> and TDP-43 in human, affects their function in the cell.</w:t>
      </w:r>
    </w:p>
    <w:p w14:paraId="677116B6" w14:textId="77777777" w:rsidR="00CB73D8" w:rsidRPr="00CB73D8" w:rsidRDefault="00CB73D8" w:rsidP="00CB73D8">
      <w:pPr>
        <w:ind w:left="360" w:right="360"/>
        <w:jc w:val="both"/>
        <w:rPr>
          <w:noProof/>
          <w:sz w:val="21"/>
          <w:szCs w:val="21"/>
        </w:rPr>
      </w:pPr>
      <w:r w:rsidRPr="00CB73D8">
        <w:rPr>
          <w:noProof/>
          <w:sz w:val="21"/>
          <w:szCs w:val="21"/>
        </w:rPr>
        <w:t xml:space="preserve">Using NMR spectroscopy and MD simulations, I found that the RNA-binding domain (RBD) of MEX-5 is partially unfolded, but folds upon RNA-binding. To assess if this disorder-to-order transition contributes to MEX-5 function, I designed a variant MEX-5 where the RBD is fully folded in the absence of RNA. I found that the RNA-binding affinity and specificity of this variant are unchanged compared to the wild type. However, worms homozygous for this MEX-5 variant form massive uterine tumors. These results show that the unfolded state of MEX-5 is critical to its function </w:t>
      </w:r>
      <w:r w:rsidRPr="00CB73D8">
        <w:rPr>
          <w:i/>
          <w:iCs/>
          <w:noProof/>
          <w:sz w:val="21"/>
          <w:szCs w:val="21"/>
        </w:rPr>
        <w:t>in vivo</w:t>
      </w:r>
      <w:r w:rsidRPr="00CB73D8">
        <w:rPr>
          <w:noProof/>
          <w:sz w:val="21"/>
          <w:szCs w:val="21"/>
        </w:rPr>
        <w:t>.</w:t>
      </w:r>
    </w:p>
    <w:p w14:paraId="7881413F" w14:textId="77777777" w:rsidR="00CB73D8" w:rsidRPr="00CB73D8" w:rsidRDefault="00CB73D8" w:rsidP="00CB73D8">
      <w:pPr>
        <w:ind w:left="360" w:right="360"/>
        <w:jc w:val="both"/>
        <w:rPr>
          <w:noProof/>
          <w:sz w:val="21"/>
          <w:szCs w:val="21"/>
        </w:rPr>
      </w:pPr>
      <w:r w:rsidRPr="00CB73D8">
        <w:rPr>
          <w:noProof/>
          <w:sz w:val="21"/>
          <w:szCs w:val="21"/>
        </w:rPr>
        <w:t>The RRM2 of the ALS protein TDP-43 contains peptide regions that are particularly prone to fibril formation. In addition, RRM2 populates, to a small degree, one or more partially folded states under native conditions. I characterized the structures of these states using MD simulations including enhanced sampling methods and restraints from experimental chemical shifts. I found that in these states the protein exposes to the solvent aggregation-prone regions that are instead buried in the protein core in the native state. These results suggest a role in fibrogenesis for the transient partially folded states of TDP-43 RRM2.</w:t>
      </w:r>
    </w:p>
    <w:p w14:paraId="5F78F848" w14:textId="1EDD654B" w:rsidR="00DF55A0" w:rsidRPr="00DF55A0" w:rsidRDefault="00DF55A0" w:rsidP="00DF55A0">
      <w:pPr>
        <w:ind w:left="360" w:right="360"/>
        <w:jc w:val="both"/>
        <w:rPr>
          <w:noProof/>
          <w:sz w:val="21"/>
          <w:szCs w:val="21"/>
        </w:rPr>
      </w:pPr>
    </w:p>
    <w:tbl>
      <w:tblPr>
        <w:tblW w:w="0" w:type="auto"/>
        <w:tblInd w:w="1728" w:type="dxa"/>
        <w:tblLook w:val="04A0" w:firstRow="1" w:lastRow="0" w:firstColumn="1" w:lastColumn="0" w:noHBand="0" w:noVBand="1"/>
      </w:tblPr>
      <w:tblGrid>
        <w:gridCol w:w="3790"/>
        <w:gridCol w:w="3790"/>
      </w:tblGrid>
      <w:tr w:rsidR="000F2233" w:rsidRPr="002C0D46" w14:paraId="1F64F982" w14:textId="77777777" w:rsidTr="00DF55A0">
        <w:trPr>
          <w:trHeight w:val="1785"/>
        </w:trPr>
        <w:tc>
          <w:tcPr>
            <w:tcW w:w="3790" w:type="dxa"/>
          </w:tcPr>
          <w:p w14:paraId="4DD114C0" w14:textId="77777777" w:rsidR="000F2233" w:rsidRPr="002C0D46" w:rsidRDefault="000F2233" w:rsidP="00342761">
            <w:pPr>
              <w:spacing w:after="0" w:line="240" w:lineRule="auto"/>
              <w:rPr>
                <w:color w:val="AD2040"/>
                <w:sz w:val="28"/>
                <w:szCs w:val="28"/>
              </w:rPr>
            </w:pPr>
            <w:r w:rsidRPr="002C0D46">
              <w:rPr>
                <w:color w:val="AD2040"/>
                <w:sz w:val="28"/>
                <w:szCs w:val="28"/>
              </w:rPr>
              <w:t>Mentor(s)</w:t>
            </w:r>
            <w:r w:rsidRPr="002C0D46">
              <w:rPr>
                <w:color w:val="AD2040"/>
                <w:sz w:val="28"/>
                <w:szCs w:val="28"/>
              </w:rPr>
              <w:tab/>
            </w:r>
            <w:r w:rsidRPr="002C0D46">
              <w:rPr>
                <w:color w:val="AD2040"/>
                <w:sz w:val="28"/>
                <w:szCs w:val="28"/>
              </w:rPr>
              <w:tab/>
            </w:r>
            <w:r w:rsidRPr="002C0D46">
              <w:rPr>
                <w:color w:val="AD2040"/>
                <w:sz w:val="28"/>
                <w:szCs w:val="28"/>
              </w:rPr>
              <w:tab/>
            </w:r>
          </w:p>
          <w:p w14:paraId="6915EF93" w14:textId="57F0C47F" w:rsidR="000F2233" w:rsidRPr="002C0D46" w:rsidRDefault="00CB73D8" w:rsidP="00342761">
            <w:pPr>
              <w:spacing w:after="0" w:line="240" w:lineRule="auto"/>
              <w:rPr>
                <w:color w:val="262626"/>
              </w:rPr>
            </w:pPr>
            <w:r>
              <w:rPr>
                <w:noProof/>
                <w:color w:val="262626"/>
                <w:lang w:bidi="en-US"/>
              </w:rPr>
              <w:t>Francesca Massi</w:t>
            </w:r>
            <w:r w:rsidR="00F05420" w:rsidRPr="00F05420">
              <w:rPr>
                <w:noProof/>
                <w:color w:val="262626"/>
              </w:rPr>
              <w:t>, PhD</w:t>
            </w:r>
            <w:r w:rsidR="000F2233" w:rsidRPr="00A730D2">
              <w:rPr>
                <w:color w:val="262626"/>
              </w:rPr>
              <w:tab/>
            </w:r>
          </w:p>
        </w:tc>
        <w:tc>
          <w:tcPr>
            <w:tcW w:w="3790" w:type="dxa"/>
          </w:tcPr>
          <w:p w14:paraId="0994D4D7" w14:textId="77777777" w:rsidR="000F2233" w:rsidRPr="002C0D46" w:rsidRDefault="000F2233" w:rsidP="00342761">
            <w:pPr>
              <w:spacing w:after="0" w:line="240" w:lineRule="auto"/>
              <w:rPr>
                <w:color w:val="AD2040"/>
                <w:sz w:val="28"/>
                <w:szCs w:val="28"/>
              </w:rPr>
            </w:pPr>
            <w:r w:rsidRPr="002C0D46">
              <w:rPr>
                <w:color w:val="AD2040"/>
                <w:sz w:val="28"/>
                <w:szCs w:val="28"/>
              </w:rPr>
              <w:t>Dissertation Exam Committee</w:t>
            </w:r>
          </w:p>
          <w:p w14:paraId="2DB5E7F1" w14:textId="3FECF5D6" w:rsidR="000F2233" w:rsidRPr="0004027E" w:rsidRDefault="00CB73D8" w:rsidP="00342761">
            <w:pPr>
              <w:spacing w:after="0" w:line="240" w:lineRule="auto"/>
              <w:rPr>
                <w:color w:val="262626"/>
              </w:rPr>
            </w:pPr>
            <w:r>
              <w:rPr>
                <w:noProof/>
                <w:color w:val="262626"/>
              </w:rPr>
              <w:t>Lawrence</w:t>
            </w:r>
            <w:r w:rsidR="00C8506D">
              <w:rPr>
                <w:noProof/>
                <w:color w:val="262626"/>
              </w:rPr>
              <w:t xml:space="preserve"> </w:t>
            </w:r>
            <w:r>
              <w:rPr>
                <w:noProof/>
                <w:color w:val="262626"/>
              </w:rPr>
              <w:t>Stern</w:t>
            </w:r>
            <w:r w:rsidR="000F2233" w:rsidRPr="00A518D2">
              <w:rPr>
                <w:noProof/>
                <w:color w:val="262626"/>
              </w:rPr>
              <w:t>, PhD</w:t>
            </w:r>
            <w:r w:rsidR="000F2233" w:rsidRPr="0004027E">
              <w:rPr>
                <w:color w:val="262626"/>
              </w:rPr>
              <w:t xml:space="preserve"> (Chair)</w:t>
            </w:r>
          </w:p>
          <w:p w14:paraId="368FC5FE" w14:textId="52A26A0E" w:rsidR="000F2233" w:rsidRPr="0004027E" w:rsidRDefault="00CB73D8" w:rsidP="00342761">
            <w:pPr>
              <w:spacing w:after="0" w:line="240" w:lineRule="auto"/>
              <w:rPr>
                <w:color w:val="262626"/>
              </w:rPr>
            </w:pPr>
            <w:r>
              <w:rPr>
                <w:noProof/>
                <w:color w:val="262626"/>
              </w:rPr>
              <w:t>Celia Schiffer</w:t>
            </w:r>
            <w:r w:rsidR="000F2233" w:rsidRPr="00A518D2">
              <w:rPr>
                <w:noProof/>
                <w:color w:val="262626"/>
              </w:rPr>
              <w:t>, PhD</w:t>
            </w:r>
          </w:p>
          <w:p w14:paraId="44AB7904" w14:textId="72675A5E" w:rsidR="000F2233" w:rsidRPr="0004027E" w:rsidRDefault="00CB73D8" w:rsidP="00342761">
            <w:pPr>
              <w:spacing w:after="0" w:line="240" w:lineRule="auto"/>
              <w:rPr>
                <w:color w:val="262626"/>
              </w:rPr>
            </w:pPr>
            <w:r>
              <w:rPr>
                <w:noProof/>
                <w:color w:val="262626"/>
              </w:rPr>
              <w:t>Osman Bilsel</w:t>
            </w:r>
            <w:r w:rsidR="003159ED">
              <w:rPr>
                <w:noProof/>
                <w:color w:val="262626"/>
              </w:rPr>
              <w:t xml:space="preserve">, </w:t>
            </w:r>
            <w:r w:rsidR="00F05420">
              <w:rPr>
                <w:noProof/>
                <w:color w:val="262626"/>
              </w:rPr>
              <w:t xml:space="preserve"> </w:t>
            </w:r>
            <w:r w:rsidR="000F2233" w:rsidRPr="00A518D2">
              <w:rPr>
                <w:noProof/>
                <w:color w:val="262626"/>
              </w:rPr>
              <w:t>PhD</w:t>
            </w:r>
          </w:p>
          <w:p w14:paraId="014E5CD5" w14:textId="4C1C1354" w:rsidR="000F2233" w:rsidRPr="0004027E" w:rsidRDefault="00CB73D8" w:rsidP="00342761">
            <w:pPr>
              <w:spacing w:after="0" w:line="240" w:lineRule="auto"/>
              <w:rPr>
                <w:color w:val="262626"/>
              </w:rPr>
            </w:pPr>
            <w:r>
              <w:rPr>
                <w:noProof/>
                <w:color w:val="262626"/>
              </w:rPr>
              <w:t>Brian Kelch</w:t>
            </w:r>
            <w:r w:rsidR="000F2233" w:rsidRPr="00A518D2">
              <w:rPr>
                <w:noProof/>
                <w:color w:val="262626"/>
              </w:rPr>
              <w:t>, PhD</w:t>
            </w:r>
          </w:p>
          <w:p w14:paraId="1E43857E" w14:textId="098382F2" w:rsidR="000F2233" w:rsidRPr="000B558A" w:rsidRDefault="00CB73D8" w:rsidP="000B558A">
            <w:pPr>
              <w:pStyle w:val="ListParagraph"/>
              <w:spacing w:after="0" w:line="240" w:lineRule="auto"/>
              <w:ind w:left="0"/>
              <w:rPr>
                <w:color w:val="262626"/>
                <w:sz w:val="28"/>
                <w:szCs w:val="28"/>
              </w:rPr>
            </w:pPr>
            <w:r>
              <w:rPr>
                <w:noProof/>
                <w:color w:val="262626"/>
              </w:rPr>
              <w:t>Vincenzo Venditti</w:t>
            </w:r>
            <w:r w:rsidR="000F2233" w:rsidRPr="000B558A">
              <w:rPr>
                <w:noProof/>
                <w:color w:val="262626"/>
              </w:rPr>
              <w:t xml:space="preserve">, </w:t>
            </w:r>
            <w:r w:rsidR="000B558A">
              <w:rPr>
                <w:noProof/>
                <w:color w:val="262626"/>
              </w:rPr>
              <w:t>PhD</w:t>
            </w:r>
          </w:p>
        </w:tc>
      </w:tr>
    </w:tbl>
    <w:p w14:paraId="7FC4B5AE" w14:textId="77777777" w:rsidR="000F2233" w:rsidRDefault="000F2233" w:rsidP="00DF55A0"/>
    <w:sectPr w:rsidR="000F2233" w:rsidSect="000F2233">
      <w:type w:val="continuous"/>
      <w:pgSz w:w="12240" w:h="15840"/>
      <w:pgMar w:top="1440" w:right="540" w:bottom="1440" w:left="540" w:header="720" w:footer="720" w:gutter="0"/>
      <w:pgBorders w:offsetFrom="page">
        <w:top w:val="single" w:sz="18" w:space="24" w:color="808080"/>
        <w:left w:val="single" w:sz="18" w:space="24" w:color="808080"/>
        <w:bottom w:val="single" w:sz="18" w:space="24" w:color="808080"/>
        <w:right w:val="single" w:sz="18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6CF4" w14:textId="77777777" w:rsidR="004D4BEE" w:rsidRDefault="004D4BEE" w:rsidP="00D82573">
      <w:pPr>
        <w:spacing w:after="0" w:line="240" w:lineRule="auto"/>
      </w:pPr>
      <w:r>
        <w:separator/>
      </w:r>
    </w:p>
  </w:endnote>
  <w:endnote w:type="continuationSeparator" w:id="0">
    <w:p w14:paraId="45BB2CFD" w14:textId="77777777" w:rsidR="004D4BEE" w:rsidRDefault="004D4BEE" w:rsidP="00D8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DBA31" w14:textId="77777777" w:rsidR="004D4BEE" w:rsidRDefault="004D4BEE" w:rsidP="00D82573">
      <w:pPr>
        <w:spacing w:after="0" w:line="240" w:lineRule="auto"/>
      </w:pPr>
      <w:r>
        <w:separator/>
      </w:r>
    </w:p>
  </w:footnote>
  <w:footnote w:type="continuationSeparator" w:id="0">
    <w:p w14:paraId="59089133" w14:textId="77777777" w:rsidR="004D4BEE" w:rsidRDefault="004D4BEE" w:rsidP="00D8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B5700"/>
    <w:multiLevelType w:val="hybridMultilevel"/>
    <w:tmpl w:val="762278EC"/>
    <w:lvl w:ilvl="0" w:tplc="7922AE6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47"/>
    <w:rsid w:val="0003035D"/>
    <w:rsid w:val="0004027E"/>
    <w:rsid w:val="0004649A"/>
    <w:rsid w:val="000A4150"/>
    <w:rsid w:val="000A4CE4"/>
    <w:rsid w:val="000A53CA"/>
    <w:rsid w:val="000B558A"/>
    <w:rsid w:val="000C7F51"/>
    <w:rsid w:val="000E119C"/>
    <w:rsid w:val="000F2233"/>
    <w:rsid w:val="000F5D8C"/>
    <w:rsid w:val="00112223"/>
    <w:rsid w:val="00147E66"/>
    <w:rsid w:val="00154187"/>
    <w:rsid w:val="001B1B9E"/>
    <w:rsid w:val="001B7609"/>
    <w:rsid w:val="00211E2E"/>
    <w:rsid w:val="00247D52"/>
    <w:rsid w:val="00254664"/>
    <w:rsid w:val="00266E26"/>
    <w:rsid w:val="00271899"/>
    <w:rsid w:val="00295612"/>
    <w:rsid w:val="002A2613"/>
    <w:rsid w:val="002B0447"/>
    <w:rsid w:val="002C0D46"/>
    <w:rsid w:val="002F59A5"/>
    <w:rsid w:val="003052C0"/>
    <w:rsid w:val="003159ED"/>
    <w:rsid w:val="003255EC"/>
    <w:rsid w:val="00342761"/>
    <w:rsid w:val="00392A33"/>
    <w:rsid w:val="003B5AA2"/>
    <w:rsid w:val="003C4820"/>
    <w:rsid w:val="003E67E1"/>
    <w:rsid w:val="004337CE"/>
    <w:rsid w:val="004726CD"/>
    <w:rsid w:val="004D4BEE"/>
    <w:rsid w:val="004F6B13"/>
    <w:rsid w:val="00524AB9"/>
    <w:rsid w:val="005637FE"/>
    <w:rsid w:val="005B0238"/>
    <w:rsid w:val="005D6A04"/>
    <w:rsid w:val="005E1406"/>
    <w:rsid w:val="00626569"/>
    <w:rsid w:val="00637293"/>
    <w:rsid w:val="006475EC"/>
    <w:rsid w:val="0065066C"/>
    <w:rsid w:val="00657744"/>
    <w:rsid w:val="00676846"/>
    <w:rsid w:val="00690165"/>
    <w:rsid w:val="006C0BA5"/>
    <w:rsid w:val="006D7F6D"/>
    <w:rsid w:val="00702F52"/>
    <w:rsid w:val="0073597D"/>
    <w:rsid w:val="0074205C"/>
    <w:rsid w:val="007700C8"/>
    <w:rsid w:val="00772A24"/>
    <w:rsid w:val="0077795B"/>
    <w:rsid w:val="00794687"/>
    <w:rsid w:val="007A00F9"/>
    <w:rsid w:val="007A0DCD"/>
    <w:rsid w:val="007A6840"/>
    <w:rsid w:val="007C6DE3"/>
    <w:rsid w:val="007D2342"/>
    <w:rsid w:val="007F3515"/>
    <w:rsid w:val="007F72DD"/>
    <w:rsid w:val="00814A71"/>
    <w:rsid w:val="008260FC"/>
    <w:rsid w:val="008509E3"/>
    <w:rsid w:val="008C6163"/>
    <w:rsid w:val="008E0E25"/>
    <w:rsid w:val="009400E4"/>
    <w:rsid w:val="009A198F"/>
    <w:rsid w:val="009C455B"/>
    <w:rsid w:val="009C64CE"/>
    <w:rsid w:val="00A018C9"/>
    <w:rsid w:val="00A04C8A"/>
    <w:rsid w:val="00A15417"/>
    <w:rsid w:val="00A16262"/>
    <w:rsid w:val="00A35E05"/>
    <w:rsid w:val="00A44E56"/>
    <w:rsid w:val="00A730D2"/>
    <w:rsid w:val="00AA3C2E"/>
    <w:rsid w:val="00AB6ED1"/>
    <w:rsid w:val="00AC3844"/>
    <w:rsid w:val="00AC4D6C"/>
    <w:rsid w:val="00AC6081"/>
    <w:rsid w:val="00AF4779"/>
    <w:rsid w:val="00B0068D"/>
    <w:rsid w:val="00B013FC"/>
    <w:rsid w:val="00B0695E"/>
    <w:rsid w:val="00B075CB"/>
    <w:rsid w:val="00B07D68"/>
    <w:rsid w:val="00B1140C"/>
    <w:rsid w:val="00B12321"/>
    <w:rsid w:val="00B16FE2"/>
    <w:rsid w:val="00B648FD"/>
    <w:rsid w:val="00BB313A"/>
    <w:rsid w:val="00BF434D"/>
    <w:rsid w:val="00C30F22"/>
    <w:rsid w:val="00C81D8C"/>
    <w:rsid w:val="00C84A65"/>
    <w:rsid w:val="00C8506D"/>
    <w:rsid w:val="00C96693"/>
    <w:rsid w:val="00CB73D8"/>
    <w:rsid w:val="00D22139"/>
    <w:rsid w:val="00D4178F"/>
    <w:rsid w:val="00D82566"/>
    <w:rsid w:val="00D82573"/>
    <w:rsid w:val="00D84F33"/>
    <w:rsid w:val="00D94982"/>
    <w:rsid w:val="00DA35C6"/>
    <w:rsid w:val="00DB0A46"/>
    <w:rsid w:val="00DC123E"/>
    <w:rsid w:val="00DF0127"/>
    <w:rsid w:val="00DF55A0"/>
    <w:rsid w:val="00E13C91"/>
    <w:rsid w:val="00E65D85"/>
    <w:rsid w:val="00E7035F"/>
    <w:rsid w:val="00E81E7F"/>
    <w:rsid w:val="00EB02DD"/>
    <w:rsid w:val="00ED6024"/>
    <w:rsid w:val="00F0489E"/>
    <w:rsid w:val="00F05420"/>
    <w:rsid w:val="00F348DB"/>
    <w:rsid w:val="00F51B8F"/>
    <w:rsid w:val="00F812B9"/>
    <w:rsid w:val="00F85072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19563"/>
  <w15:docId w15:val="{B978BC9B-083E-414F-87F7-F17027FB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65066C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82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25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2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2573"/>
    <w:rPr>
      <w:sz w:val="22"/>
      <w:szCs w:val="22"/>
    </w:rPr>
  </w:style>
  <w:style w:type="paragraph" w:styleId="NoSpacing">
    <w:name w:val="No Spacing"/>
    <w:uiPriority w:val="1"/>
    <w:qFormat/>
    <w:rsid w:val="000F223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B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021D-99D3-3C4F-B020-6C130453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doanet</dc:creator>
  <cp:lastModifiedBy>Donovan, Mindy</cp:lastModifiedBy>
  <cp:revision>3</cp:revision>
  <dcterms:created xsi:type="dcterms:W3CDTF">2018-10-29T14:32:00Z</dcterms:created>
  <dcterms:modified xsi:type="dcterms:W3CDTF">2018-10-29T17:43:00Z</dcterms:modified>
</cp:coreProperties>
</file>