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CE8" w:rsidRDefault="00453CE8" w:rsidP="00D2242A">
      <w:pPr>
        <w:pStyle w:val="Heading1"/>
      </w:pPr>
      <w:r>
        <w:t xml:space="preserve">Split </w:t>
      </w:r>
      <w:r w:rsidR="00D2242A">
        <w:t xml:space="preserve">transaction </w:t>
      </w:r>
      <w:r>
        <w:t>reallocation:</w:t>
      </w:r>
    </w:p>
    <w:p w:rsidR="00453CE8" w:rsidRDefault="00453CE8">
      <w:r w:rsidRPr="00D2242A">
        <w:rPr>
          <w:szCs w:val="24"/>
        </w:rPr>
        <w:t>When you have the transactions showing on the screen – click on ‘clear all’ to clear any checkboxes.  This is important – anything with a check will be split, so you want to be sure you control what you are selecting</w:t>
      </w:r>
      <w:r>
        <w:t>.</w:t>
      </w:r>
    </w:p>
    <w:p w:rsidR="00453CE8" w:rsidRDefault="00D2242A">
      <w:r>
        <w:rPr>
          <w:noProof/>
        </w:rPr>
        <w:drawing>
          <wp:inline distT="0" distB="0" distL="0" distR="0" wp14:anchorId="471A26C9" wp14:editId="328BA28E">
            <wp:extent cx="5942857" cy="29619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2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CE8" w:rsidRDefault="00453CE8"/>
    <w:p w:rsidR="00453CE8" w:rsidRDefault="00453CE8">
      <w:r>
        <w:t>Check the transaction you want to work on, then click on the ‘split line’ hyperlink.</w:t>
      </w:r>
    </w:p>
    <w:p w:rsidR="00453CE8" w:rsidRDefault="00453CE8">
      <w:r>
        <w:rPr>
          <w:noProof/>
          <w:lang w:bidi="ar-SA"/>
        </w:rPr>
        <w:drawing>
          <wp:inline distT="0" distB="0" distL="0" distR="0">
            <wp:extent cx="5943600" cy="23851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CE8" w:rsidRDefault="00453CE8">
      <w:r>
        <w:br w:type="page"/>
      </w:r>
    </w:p>
    <w:p w:rsidR="00453CE8" w:rsidRDefault="00453CE8">
      <w:r>
        <w:lastRenderedPageBreak/>
        <w:t xml:space="preserve">Adjust the billing amount for the first line to the first amount, then click on the plus sign.  A second line will appear with the remaining balance.  You can keep adjusting and adding lines until you use </w:t>
      </w:r>
      <w:proofErr w:type="gramStart"/>
      <w:r>
        <w:t>all of</w:t>
      </w:r>
      <w:proofErr w:type="gramEnd"/>
      <w:r>
        <w:t xml:space="preserve"> the transaction amount.  Then click OK</w:t>
      </w:r>
    </w:p>
    <w:p w:rsidR="00453CE8" w:rsidRDefault="00D2242A">
      <w:r>
        <w:rPr>
          <w:noProof/>
        </w:rPr>
        <w:drawing>
          <wp:inline distT="0" distB="0" distL="0" distR="0" wp14:anchorId="369FEC08" wp14:editId="23222818">
            <wp:extent cx="5942857" cy="26000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CE8" w:rsidRDefault="00453CE8">
      <w:r>
        <w:t xml:space="preserve">You will be brought back to the bank statement, where the transaction will be in </w:t>
      </w:r>
      <w:r w:rsidR="00D2242A">
        <w:t>2</w:t>
      </w:r>
      <w:r>
        <w:t xml:space="preserve"> parts based on the split you created above, each of which can </w:t>
      </w:r>
      <w:r w:rsidR="00D2242A">
        <w:t xml:space="preserve">then </w:t>
      </w:r>
      <w:r>
        <w:t xml:space="preserve">be reallocated separately.  </w:t>
      </w:r>
    </w:p>
    <w:p w:rsidR="00453CE8" w:rsidRDefault="00453CE8">
      <w:r>
        <w:rPr>
          <w:noProof/>
          <w:lang w:bidi="ar-SA"/>
        </w:rPr>
        <w:drawing>
          <wp:inline distT="0" distB="0" distL="0" distR="0">
            <wp:extent cx="5943600" cy="271821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CE8" w:rsidRDefault="00D2242A">
      <w:r>
        <w:t>Be sure to save your transaction before exiting the reallocation panels</w:t>
      </w:r>
      <w:bookmarkStart w:id="0" w:name="_GoBack"/>
      <w:bookmarkEnd w:id="0"/>
      <w:r>
        <w:t>.</w:t>
      </w:r>
    </w:p>
    <w:sectPr w:rsidR="00453CE8" w:rsidSect="00CF7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E8"/>
    <w:rsid w:val="00173A15"/>
    <w:rsid w:val="00453CE8"/>
    <w:rsid w:val="005D0B2F"/>
    <w:rsid w:val="00630493"/>
    <w:rsid w:val="00C27A26"/>
    <w:rsid w:val="00CF73B2"/>
    <w:rsid w:val="00D2242A"/>
    <w:rsid w:val="00D334AE"/>
    <w:rsid w:val="00D97CB3"/>
    <w:rsid w:val="00EE27A0"/>
    <w:rsid w:val="00FA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F383"/>
  <w15:docId w15:val="{B453D01C-61F0-458F-AC36-0F4E28A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42A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49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49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49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49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49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49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49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49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49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49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30493"/>
    <w:rPr>
      <w:caps/>
      <w:color w:val="243F60" w:themeColor="accent1" w:themeShade="7F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3049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49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49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49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49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49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49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0493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049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0493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493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049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30493"/>
    <w:rPr>
      <w:b/>
      <w:bCs/>
    </w:rPr>
  </w:style>
  <w:style w:type="character" w:styleId="Emphasis">
    <w:name w:val="Emphasis"/>
    <w:uiPriority w:val="20"/>
    <w:qFormat/>
    <w:rsid w:val="00630493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30493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3049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304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04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3049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49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493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63049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63049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63049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63049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3049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049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C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Mathias, Bonnie-Anne</cp:lastModifiedBy>
  <cp:revision>2</cp:revision>
  <dcterms:created xsi:type="dcterms:W3CDTF">2019-08-06T15:02:00Z</dcterms:created>
  <dcterms:modified xsi:type="dcterms:W3CDTF">2019-08-06T15:02:00Z</dcterms:modified>
</cp:coreProperties>
</file>