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6999BB" w14:textId="436A8C12" w:rsidR="0097416E" w:rsidRPr="0038704C" w:rsidRDefault="0097416E">
      <w:pPr>
        <w:rPr>
          <w:b/>
          <w:i/>
        </w:rPr>
      </w:pPr>
    </w:p>
    <w:p w14:paraId="398B0C74" w14:textId="266993B6" w:rsidR="0097416E" w:rsidRDefault="0097416E"/>
    <w:p w14:paraId="3B54713A" w14:textId="0BD41CD8" w:rsidR="0097416E" w:rsidRDefault="0097416E">
      <w:r>
        <w:t>Date:</w:t>
      </w:r>
    </w:p>
    <w:p w14:paraId="7D42F6CD" w14:textId="07A6C6F9" w:rsidR="0097416E" w:rsidRDefault="0097416E" w:rsidP="0038704C">
      <w:pPr>
        <w:spacing w:after="0" w:line="240" w:lineRule="auto"/>
      </w:pPr>
      <w:r>
        <w:t>RE: Certificate of Confidentiality</w:t>
      </w:r>
    </w:p>
    <w:p w14:paraId="242BE4F9" w14:textId="40536758" w:rsidR="008038DA" w:rsidRDefault="008038DA" w:rsidP="0038704C">
      <w:pPr>
        <w:spacing w:after="0" w:line="240" w:lineRule="auto"/>
      </w:pPr>
      <w:r>
        <w:t>UMass Medical School, FWA # 00004009</w:t>
      </w:r>
    </w:p>
    <w:p w14:paraId="25D7EE13" w14:textId="2A7E1BBA" w:rsidR="0097416E" w:rsidRDefault="0097416E" w:rsidP="0038704C">
      <w:pPr>
        <w:spacing w:after="0" w:line="240" w:lineRule="auto"/>
      </w:pPr>
      <w:r>
        <w:t>PI Last Name, First Name</w:t>
      </w:r>
      <w:r w:rsidR="0038704C">
        <w:t xml:space="preserve">: </w:t>
      </w:r>
      <w:r w:rsidR="0038704C">
        <w:fldChar w:fldCharType="begin">
          <w:ffData>
            <w:name w:val="Text3"/>
            <w:enabled/>
            <w:calcOnExit w:val="0"/>
            <w:textInput/>
          </w:ffData>
        </w:fldChar>
      </w:r>
      <w:bookmarkStart w:id="0" w:name="Text3"/>
      <w:r w:rsidR="0038704C">
        <w:instrText xml:space="preserve"> FORMTEXT </w:instrText>
      </w:r>
      <w:r w:rsidR="0038704C">
        <w:fldChar w:fldCharType="separate"/>
      </w:r>
      <w:r w:rsidR="0038704C">
        <w:rPr>
          <w:noProof/>
        </w:rPr>
        <w:t> </w:t>
      </w:r>
      <w:r w:rsidR="0038704C">
        <w:rPr>
          <w:noProof/>
        </w:rPr>
        <w:t> </w:t>
      </w:r>
      <w:r w:rsidR="0038704C">
        <w:rPr>
          <w:noProof/>
        </w:rPr>
        <w:t> </w:t>
      </w:r>
      <w:r w:rsidR="0038704C">
        <w:rPr>
          <w:noProof/>
        </w:rPr>
        <w:t> </w:t>
      </w:r>
      <w:r w:rsidR="0038704C">
        <w:rPr>
          <w:noProof/>
        </w:rPr>
        <w:t> </w:t>
      </w:r>
      <w:r w:rsidR="0038704C">
        <w:fldChar w:fldCharType="end"/>
      </w:r>
      <w:bookmarkEnd w:id="0"/>
    </w:p>
    <w:p w14:paraId="55BB543E" w14:textId="63A423E1" w:rsidR="0097416E" w:rsidRDefault="0097416E" w:rsidP="0038704C">
      <w:pPr>
        <w:spacing w:after="0" w:line="240" w:lineRule="auto"/>
      </w:pPr>
      <w:r>
        <w:t>IRB Docket #:</w:t>
      </w:r>
      <w:r w:rsidR="0038704C">
        <w:t xml:space="preserve"> </w:t>
      </w:r>
      <w:r w:rsidR="0038704C">
        <w:fldChar w:fldCharType="begin">
          <w:ffData>
            <w:name w:val="Text4"/>
            <w:enabled/>
            <w:calcOnExit w:val="0"/>
            <w:textInput/>
          </w:ffData>
        </w:fldChar>
      </w:r>
      <w:bookmarkStart w:id="1" w:name="Text4"/>
      <w:r w:rsidR="0038704C">
        <w:instrText xml:space="preserve"> FORMTEXT </w:instrText>
      </w:r>
      <w:r w:rsidR="0038704C">
        <w:fldChar w:fldCharType="separate"/>
      </w:r>
      <w:r w:rsidR="0038704C">
        <w:rPr>
          <w:noProof/>
        </w:rPr>
        <w:t> </w:t>
      </w:r>
      <w:r w:rsidR="0038704C">
        <w:rPr>
          <w:noProof/>
        </w:rPr>
        <w:t> </w:t>
      </w:r>
      <w:r w:rsidR="0038704C">
        <w:rPr>
          <w:noProof/>
        </w:rPr>
        <w:t> </w:t>
      </w:r>
      <w:r w:rsidR="0038704C">
        <w:rPr>
          <w:noProof/>
        </w:rPr>
        <w:t> </w:t>
      </w:r>
      <w:r w:rsidR="0038704C">
        <w:rPr>
          <w:noProof/>
        </w:rPr>
        <w:t> </w:t>
      </w:r>
      <w:r w:rsidR="0038704C">
        <w:fldChar w:fldCharType="end"/>
      </w:r>
      <w:bookmarkStart w:id="2" w:name="_GoBack"/>
      <w:bookmarkEnd w:id="1"/>
      <w:bookmarkEnd w:id="2"/>
    </w:p>
    <w:p w14:paraId="4F3D3ECD" w14:textId="096FA350" w:rsidR="0097416E" w:rsidRDefault="0097416E" w:rsidP="0038704C">
      <w:pPr>
        <w:spacing w:after="0" w:line="240" w:lineRule="auto"/>
      </w:pPr>
      <w:r>
        <w:t>Study Title:</w:t>
      </w:r>
      <w:r w:rsidR="0038704C">
        <w:t xml:space="preserve"> </w:t>
      </w:r>
      <w:r w:rsidR="0038704C">
        <w:fldChar w:fldCharType="begin">
          <w:ffData>
            <w:name w:val="Text5"/>
            <w:enabled/>
            <w:calcOnExit w:val="0"/>
            <w:textInput/>
          </w:ffData>
        </w:fldChar>
      </w:r>
      <w:bookmarkStart w:id="3" w:name="Text5"/>
      <w:r w:rsidR="0038704C">
        <w:instrText xml:space="preserve"> FORMTEXT </w:instrText>
      </w:r>
      <w:r w:rsidR="0038704C">
        <w:fldChar w:fldCharType="separate"/>
      </w:r>
      <w:r w:rsidR="0038704C">
        <w:rPr>
          <w:noProof/>
        </w:rPr>
        <w:t> </w:t>
      </w:r>
      <w:r w:rsidR="0038704C">
        <w:rPr>
          <w:noProof/>
        </w:rPr>
        <w:t> </w:t>
      </w:r>
      <w:r w:rsidR="0038704C">
        <w:rPr>
          <w:noProof/>
        </w:rPr>
        <w:t> </w:t>
      </w:r>
      <w:r w:rsidR="0038704C">
        <w:rPr>
          <w:noProof/>
        </w:rPr>
        <w:t> </w:t>
      </w:r>
      <w:r w:rsidR="0038704C">
        <w:rPr>
          <w:noProof/>
        </w:rPr>
        <w:t> </w:t>
      </w:r>
      <w:r w:rsidR="0038704C">
        <w:fldChar w:fldCharType="end"/>
      </w:r>
      <w:bookmarkEnd w:id="3"/>
    </w:p>
    <w:p w14:paraId="5C3C0AEE" w14:textId="77777777" w:rsidR="0038704C" w:rsidRDefault="0038704C" w:rsidP="0097416E">
      <w:pPr>
        <w:jc w:val="center"/>
        <w:rPr>
          <w:b/>
        </w:rPr>
      </w:pPr>
    </w:p>
    <w:p w14:paraId="25A0BD9A" w14:textId="150E2F5F" w:rsidR="0097416E" w:rsidRPr="0097416E" w:rsidRDefault="0097416E" w:rsidP="0097416E">
      <w:pPr>
        <w:jc w:val="center"/>
        <w:rPr>
          <w:b/>
        </w:rPr>
      </w:pPr>
      <w:r w:rsidRPr="0097416E">
        <w:rPr>
          <w:b/>
        </w:rPr>
        <w:t>Institutional Assurance for Certificate of Confidentiality</w:t>
      </w:r>
    </w:p>
    <w:p w14:paraId="34AF4E52" w14:textId="77777777" w:rsidR="0097416E" w:rsidRPr="006029D2" w:rsidRDefault="0097416E">
      <w:pPr>
        <w:rPr>
          <w:rFonts w:ascii="Times New Roman" w:hAnsi="Times New Roman" w:cs="Times New Roman"/>
          <w:color w:val="444444"/>
          <w:shd w:val="clear" w:color="auto" w:fill="FFFFFF"/>
        </w:rPr>
      </w:pPr>
      <w:r w:rsidRPr="006029D2">
        <w:rPr>
          <w:rFonts w:ascii="Times New Roman" w:hAnsi="Times New Roman" w:cs="Times New Roman"/>
          <w:color w:val="444444"/>
          <w:shd w:val="clear" w:color="auto" w:fill="FFFFFF"/>
        </w:rPr>
        <w:t>This institution agrees to use the Certificate of Confidentiality to protect against disclosure of personally identifiable information and to support and defend the authority of the Certificate. Specifically, any investigator or institution conducting research protected by a Certificate of Confidentiality SHALL NOT, without the specific consent of the individual to who the information pertains:</w:t>
      </w:r>
    </w:p>
    <w:p w14:paraId="6D6D5C79" w14:textId="77777777" w:rsidR="0097416E" w:rsidRPr="006029D2" w:rsidRDefault="0097416E" w:rsidP="006029D2">
      <w:pPr>
        <w:pStyle w:val="ListParagraph"/>
        <w:numPr>
          <w:ilvl w:val="0"/>
          <w:numId w:val="1"/>
        </w:numPr>
        <w:ind w:left="450" w:hanging="450"/>
        <w:rPr>
          <w:rFonts w:ascii="Times New Roman" w:hAnsi="Times New Roman" w:cs="Times New Roman"/>
        </w:rPr>
      </w:pPr>
      <w:r w:rsidRPr="006029D2">
        <w:rPr>
          <w:rFonts w:ascii="Times New Roman" w:hAnsi="Times New Roman" w:cs="Times New Roman"/>
          <w:color w:val="444444"/>
          <w:shd w:val="clear" w:color="auto" w:fill="FFFFFF"/>
        </w:rPr>
        <w:t>Disclose or provide, in any Federal, State, or local civil, criminal, administrative, legislative, or other proceeding, the name of such individual or any such information, document, or biospecimen that contains identifiable, sensitive information about the individual and that was created or compiled for purposes of the research; or</w:t>
      </w:r>
    </w:p>
    <w:p w14:paraId="5D660D07" w14:textId="77777777" w:rsidR="0097416E" w:rsidRPr="006029D2" w:rsidRDefault="0097416E" w:rsidP="006029D2">
      <w:pPr>
        <w:pStyle w:val="ListParagraph"/>
        <w:numPr>
          <w:ilvl w:val="0"/>
          <w:numId w:val="1"/>
        </w:numPr>
        <w:ind w:left="450" w:hanging="450"/>
        <w:rPr>
          <w:rFonts w:ascii="Times New Roman" w:hAnsi="Times New Roman" w:cs="Times New Roman"/>
        </w:rPr>
      </w:pPr>
      <w:r w:rsidRPr="006029D2">
        <w:rPr>
          <w:rFonts w:ascii="Times New Roman" w:hAnsi="Times New Roman" w:cs="Times New Roman"/>
          <w:color w:val="444444"/>
          <w:shd w:val="clear" w:color="auto" w:fill="FFFFFF"/>
        </w:rPr>
        <w:t xml:space="preserve">Disclose or provide to any other person not connected with the research the name of such an individual or any information, document, or biospecimen that contains identifiable, sensitive information about such an individual and that was created or compiled for purposes of the research. </w:t>
      </w:r>
    </w:p>
    <w:p w14:paraId="0B235FA5" w14:textId="77777777" w:rsidR="0097416E" w:rsidRPr="006029D2" w:rsidRDefault="0097416E" w:rsidP="006029D2">
      <w:pPr>
        <w:rPr>
          <w:rFonts w:ascii="Times New Roman" w:hAnsi="Times New Roman" w:cs="Times New Roman"/>
          <w:color w:val="444444"/>
        </w:rPr>
      </w:pPr>
      <w:r w:rsidRPr="006029D2">
        <w:rPr>
          <w:rFonts w:ascii="Times New Roman" w:hAnsi="Times New Roman" w:cs="Times New Roman"/>
          <w:color w:val="444444"/>
          <w:shd w:val="clear" w:color="auto" w:fill="FFFFFF"/>
        </w:rPr>
        <w:t>Disclosure of protected information is permitted only when:</w:t>
      </w:r>
    </w:p>
    <w:p w14:paraId="5327182E" w14:textId="77777777" w:rsidR="0097416E" w:rsidRPr="006029D2" w:rsidRDefault="0097416E" w:rsidP="006029D2">
      <w:pPr>
        <w:pStyle w:val="ListParagraph"/>
        <w:numPr>
          <w:ilvl w:val="0"/>
          <w:numId w:val="2"/>
        </w:numPr>
        <w:ind w:left="450" w:hanging="450"/>
        <w:rPr>
          <w:rFonts w:ascii="Times New Roman" w:hAnsi="Times New Roman" w:cs="Times New Roman"/>
        </w:rPr>
      </w:pPr>
      <w:r w:rsidRPr="006029D2">
        <w:rPr>
          <w:rFonts w:ascii="Times New Roman" w:hAnsi="Times New Roman" w:cs="Times New Roman"/>
          <w:color w:val="444444"/>
          <w:shd w:val="clear" w:color="auto" w:fill="FFFFFF"/>
        </w:rPr>
        <w:t>Required by Federal, State, or local laws (e.g., as required by the Federal Food, Drug, and Cosmetic Act, or state laws requiring the reporting of communicable diseases to State and local health departments), excluding instances of disclosure in any Federal, State, or local civil, criminal, administrative, legislative, or other proceeding;</w:t>
      </w:r>
    </w:p>
    <w:p w14:paraId="6C6045B6" w14:textId="77777777" w:rsidR="0097416E" w:rsidRPr="006029D2" w:rsidRDefault="0097416E" w:rsidP="006029D2">
      <w:pPr>
        <w:pStyle w:val="ListParagraph"/>
        <w:numPr>
          <w:ilvl w:val="0"/>
          <w:numId w:val="2"/>
        </w:numPr>
        <w:ind w:left="450" w:hanging="450"/>
        <w:rPr>
          <w:rFonts w:ascii="Times New Roman" w:hAnsi="Times New Roman" w:cs="Times New Roman"/>
        </w:rPr>
      </w:pPr>
      <w:r w:rsidRPr="006029D2">
        <w:rPr>
          <w:rFonts w:ascii="Times New Roman" w:hAnsi="Times New Roman" w:cs="Times New Roman"/>
          <w:color w:val="444444"/>
          <w:shd w:val="clear" w:color="auto" w:fill="FFFFFF"/>
        </w:rPr>
        <w:t>Made with the consent of the individual to whom the information, document, or biospecimen pertain, including disclosure necessary for an individual’s medical treatment; or</w:t>
      </w:r>
    </w:p>
    <w:p w14:paraId="4C3C7C2B" w14:textId="77777777" w:rsidR="0097416E" w:rsidRPr="006029D2" w:rsidRDefault="0097416E" w:rsidP="006029D2">
      <w:pPr>
        <w:pStyle w:val="ListParagraph"/>
        <w:numPr>
          <w:ilvl w:val="0"/>
          <w:numId w:val="2"/>
        </w:numPr>
        <w:ind w:left="450" w:hanging="450"/>
        <w:rPr>
          <w:rFonts w:ascii="Times New Roman" w:hAnsi="Times New Roman" w:cs="Times New Roman"/>
        </w:rPr>
      </w:pPr>
      <w:r w:rsidRPr="006029D2">
        <w:rPr>
          <w:rFonts w:ascii="Times New Roman" w:hAnsi="Times New Roman" w:cs="Times New Roman"/>
          <w:color w:val="444444"/>
          <w:shd w:val="clear" w:color="auto" w:fill="FFFFFF"/>
        </w:rPr>
        <w:t xml:space="preserve">Made for the purposes of other scientific research that </w:t>
      </w:r>
      <w:proofErr w:type="gramStart"/>
      <w:r w:rsidRPr="006029D2">
        <w:rPr>
          <w:rFonts w:ascii="Times New Roman" w:hAnsi="Times New Roman" w:cs="Times New Roman"/>
          <w:color w:val="444444"/>
          <w:shd w:val="clear" w:color="auto" w:fill="FFFFFF"/>
        </w:rPr>
        <w:t>is in compliance with</w:t>
      </w:r>
      <w:proofErr w:type="gramEnd"/>
      <w:r w:rsidRPr="006029D2">
        <w:rPr>
          <w:rFonts w:ascii="Times New Roman" w:hAnsi="Times New Roman" w:cs="Times New Roman"/>
          <w:color w:val="444444"/>
          <w:shd w:val="clear" w:color="auto" w:fill="FFFFFF"/>
        </w:rPr>
        <w:t xml:space="preserve"> applicable Federal regulations governing the protection of human subjects in research</w:t>
      </w:r>
      <w:r w:rsidRPr="006029D2">
        <w:rPr>
          <w:rFonts w:ascii="Times New Roman" w:hAnsi="Times New Roman" w:cs="Times New Roman"/>
          <w:color w:val="444444"/>
        </w:rPr>
        <w:t>.</w:t>
      </w:r>
    </w:p>
    <w:p w14:paraId="72E42E42" w14:textId="77777777" w:rsidR="0038704C" w:rsidRDefault="0097416E" w:rsidP="006029D2">
      <w:pPr>
        <w:rPr>
          <w:rFonts w:ascii="Times New Roman" w:hAnsi="Times New Roman" w:cs="Times New Roman"/>
          <w:color w:val="444444"/>
          <w:shd w:val="clear" w:color="auto" w:fill="FFFFFF"/>
        </w:rPr>
      </w:pPr>
      <w:r w:rsidRPr="006029D2">
        <w:rPr>
          <w:rFonts w:ascii="Times New Roman" w:hAnsi="Times New Roman" w:cs="Times New Roman"/>
          <w:color w:val="444444"/>
          <w:shd w:val="clear" w:color="auto" w:fill="FFFFFF"/>
        </w:rPr>
        <w:t>The institution understands that research information protected by a Certificate of Confidentiality and all copies thereof are protected in perpetuity and are subject to the protections and the disclosure requirements noted above.</w:t>
      </w:r>
    </w:p>
    <w:p w14:paraId="70EEDFD7" w14:textId="77777777" w:rsidR="0038704C" w:rsidRDefault="0097416E" w:rsidP="006029D2">
      <w:pPr>
        <w:rPr>
          <w:rFonts w:ascii="Times New Roman" w:hAnsi="Times New Roman" w:cs="Times New Roman"/>
          <w:color w:val="444444"/>
        </w:rPr>
      </w:pPr>
      <w:r w:rsidRPr="006029D2">
        <w:rPr>
          <w:rFonts w:ascii="Times New Roman" w:hAnsi="Times New Roman" w:cs="Times New Roman"/>
          <w:color w:val="444444"/>
          <w:shd w:val="clear" w:color="auto" w:fill="FFFFFF"/>
        </w:rPr>
        <w:t>The institution understands that identifiable, sensitive information protected by the Certificate of Confidentiality and all copies thereof, shall be immune from the legal process, and shall not, without the consent of the individual to whom the information pertains, be admissible as evidence or used for any purpose in any action, suite, or other judicial, legislative, or administrative proceeding.</w:t>
      </w:r>
    </w:p>
    <w:p w14:paraId="3D1B8F6D" w14:textId="77777777" w:rsidR="0038704C" w:rsidRDefault="0097416E" w:rsidP="006029D2">
      <w:pPr>
        <w:rPr>
          <w:rFonts w:ascii="Times New Roman" w:hAnsi="Times New Roman" w:cs="Times New Roman"/>
          <w:color w:val="444444"/>
        </w:rPr>
      </w:pPr>
      <w:r w:rsidRPr="006029D2">
        <w:rPr>
          <w:rFonts w:ascii="Times New Roman" w:hAnsi="Times New Roman" w:cs="Times New Roman"/>
          <w:color w:val="444444"/>
          <w:shd w:val="clear" w:color="auto" w:fill="FFFFFF"/>
        </w:rPr>
        <w:lastRenderedPageBreak/>
        <w:t>The institution and personnel involved in the conduct of the research will comply with the informed consent requirements of the applicable Federal regulations, including 45 CFR Part 46.</w:t>
      </w:r>
    </w:p>
    <w:p w14:paraId="7FC2C1B8" w14:textId="77777777" w:rsidR="0038704C" w:rsidRDefault="0097416E" w:rsidP="006029D2">
      <w:pPr>
        <w:rPr>
          <w:rFonts w:ascii="Times New Roman" w:hAnsi="Times New Roman" w:cs="Times New Roman"/>
          <w:color w:val="444444"/>
        </w:rPr>
      </w:pPr>
      <w:r w:rsidRPr="006029D2">
        <w:rPr>
          <w:rFonts w:ascii="Times New Roman" w:hAnsi="Times New Roman" w:cs="Times New Roman"/>
          <w:color w:val="444444"/>
          <w:shd w:val="clear" w:color="auto" w:fill="FFFFFF"/>
        </w:rPr>
        <w:t>This Certificate of Confidentiality will not be represented as an endorsement of the project by the HHS or NIH or used to coerce individuals to participate in the research project.</w:t>
      </w:r>
    </w:p>
    <w:p w14:paraId="0240DB71" w14:textId="72108B73" w:rsidR="0097416E" w:rsidRPr="006029D2" w:rsidRDefault="0097416E" w:rsidP="006029D2">
      <w:pPr>
        <w:rPr>
          <w:rFonts w:ascii="Times New Roman" w:hAnsi="Times New Roman" w:cs="Times New Roman"/>
          <w:color w:val="444444"/>
          <w:shd w:val="clear" w:color="auto" w:fill="FFFFFF"/>
        </w:rPr>
      </w:pPr>
      <w:r w:rsidRPr="006029D2">
        <w:rPr>
          <w:rFonts w:ascii="Times New Roman" w:hAnsi="Times New Roman" w:cs="Times New Roman"/>
          <w:color w:val="444444"/>
          <w:shd w:val="clear" w:color="auto" w:fill="FFFFFF"/>
        </w:rPr>
        <w:t>For studies in which informed consent is sought, subjects will be informed that a Certificate has been issued, and they will be given a description of the protection provided by the Certificate. Any research participant entering the project after expiration or termination of the Certificate will be informed that the protection afforded by the Certificate does not apply to them.</w:t>
      </w:r>
    </w:p>
    <w:p w14:paraId="7EBD0815" w14:textId="34EBFB7A" w:rsidR="0097416E" w:rsidRDefault="0097416E" w:rsidP="0097416E">
      <w:pPr>
        <w:ind w:left="720"/>
      </w:pPr>
    </w:p>
    <w:tbl>
      <w:tblPr>
        <w:tblStyle w:val="TableGrid"/>
        <w:tblW w:w="10620" w:type="dxa"/>
        <w:tblInd w:w="-545" w:type="dxa"/>
        <w:tblLayout w:type="fixed"/>
        <w:tblLook w:val="04A0" w:firstRow="1" w:lastRow="0" w:firstColumn="1" w:lastColumn="0" w:noHBand="0" w:noVBand="1"/>
      </w:tblPr>
      <w:tblGrid>
        <w:gridCol w:w="5310"/>
        <w:gridCol w:w="5310"/>
      </w:tblGrid>
      <w:tr w:rsidR="0097416E" w14:paraId="3188D551" w14:textId="77777777" w:rsidTr="0038704C">
        <w:tc>
          <w:tcPr>
            <w:tcW w:w="5310" w:type="dxa"/>
          </w:tcPr>
          <w:p w14:paraId="76AEDB46" w14:textId="77777777" w:rsidR="0097416E" w:rsidRPr="007A5FE7" w:rsidRDefault="0097416E" w:rsidP="0097416E">
            <w:pPr>
              <w:rPr>
                <w:b/>
              </w:rPr>
            </w:pPr>
            <w:r w:rsidRPr="007A5FE7">
              <w:rPr>
                <w:b/>
              </w:rPr>
              <w:t>Principal Investigator</w:t>
            </w:r>
          </w:p>
          <w:p w14:paraId="18885361" w14:textId="77777777" w:rsidR="0097416E" w:rsidRDefault="0097416E" w:rsidP="0097416E"/>
          <w:p w14:paraId="5880E465" w14:textId="47CC77F5" w:rsidR="0097416E" w:rsidRDefault="0097416E" w:rsidP="0097416E"/>
          <w:p w14:paraId="0A22C314" w14:textId="72A29E45" w:rsidR="007A5FE7" w:rsidRDefault="007A5FE7" w:rsidP="0097416E"/>
          <w:p w14:paraId="639EAC42" w14:textId="0898B75F" w:rsidR="007A5FE7" w:rsidRDefault="007A5FE7" w:rsidP="0097416E">
            <w:r>
              <w:t>_____________________________________________</w:t>
            </w:r>
          </w:p>
          <w:p w14:paraId="7B7609A3" w14:textId="3AE5DC9D" w:rsidR="0097416E" w:rsidRPr="0038704C" w:rsidRDefault="0097416E" w:rsidP="0097416E">
            <w:pPr>
              <w:rPr>
                <w:b/>
              </w:rPr>
            </w:pPr>
            <w:r w:rsidRPr="0038704C">
              <w:rPr>
                <w:b/>
              </w:rPr>
              <w:t>Signature</w:t>
            </w:r>
          </w:p>
          <w:p w14:paraId="7B6F257C" w14:textId="77777777" w:rsidR="006029D2" w:rsidRDefault="006029D2" w:rsidP="0097416E"/>
          <w:p w14:paraId="60246058" w14:textId="0E59D1B0" w:rsidR="0097416E" w:rsidRDefault="0097416E" w:rsidP="0097416E">
            <w:r w:rsidRPr="006029D2">
              <w:rPr>
                <w:b/>
              </w:rPr>
              <w:t>Name:</w:t>
            </w:r>
            <w:r w:rsidR="007A5FE7">
              <w:t xml:space="preserve">  </w:t>
            </w:r>
            <w:r w:rsidR="006029D2">
              <w:fldChar w:fldCharType="begin">
                <w:ffData>
                  <w:name w:val="Text1"/>
                  <w:enabled/>
                  <w:calcOnExit w:val="0"/>
                  <w:textInput/>
                </w:ffData>
              </w:fldChar>
            </w:r>
            <w:bookmarkStart w:id="4" w:name="Text1"/>
            <w:r w:rsidR="006029D2">
              <w:instrText xml:space="preserve"> FORMTEXT </w:instrText>
            </w:r>
            <w:r w:rsidR="006029D2">
              <w:fldChar w:fldCharType="separate"/>
            </w:r>
            <w:r w:rsidR="006029D2">
              <w:rPr>
                <w:noProof/>
              </w:rPr>
              <w:t> </w:t>
            </w:r>
            <w:r w:rsidR="006029D2">
              <w:rPr>
                <w:noProof/>
              </w:rPr>
              <w:t> </w:t>
            </w:r>
            <w:r w:rsidR="006029D2">
              <w:rPr>
                <w:noProof/>
              </w:rPr>
              <w:t> </w:t>
            </w:r>
            <w:r w:rsidR="006029D2">
              <w:rPr>
                <w:noProof/>
              </w:rPr>
              <w:t> </w:t>
            </w:r>
            <w:r w:rsidR="006029D2">
              <w:rPr>
                <w:noProof/>
              </w:rPr>
              <w:t> </w:t>
            </w:r>
            <w:r w:rsidR="006029D2">
              <w:fldChar w:fldCharType="end"/>
            </w:r>
            <w:bookmarkEnd w:id="4"/>
          </w:p>
          <w:p w14:paraId="7A82AE47" w14:textId="77777777" w:rsidR="0097416E" w:rsidRDefault="0097416E" w:rsidP="0097416E">
            <w:r w:rsidRPr="006029D2">
              <w:rPr>
                <w:b/>
              </w:rPr>
              <w:t>Title:</w:t>
            </w:r>
            <w:r w:rsidR="006029D2">
              <w:t xml:space="preserve">  </w:t>
            </w:r>
            <w:r w:rsidR="006029D2">
              <w:fldChar w:fldCharType="begin">
                <w:ffData>
                  <w:name w:val="Text2"/>
                  <w:enabled/>
                  <w:calcOnExit w:val="0"/>
                  <w:textInput/>
                </w:ffData>
              </w:fldChar>
            </w:r>
            <w:bookmarkStart w:id="5" w:name="Text2"/>
            <w:r w:rsidR="006029D2">
              <w:instrText xml:space="preserve"> FORMTEXT </w:instrText>
            </w:r>
            <w:r w:rsidR="006029D2">
              <w:fldChar w:fldCharType="separate"/>
            </w:r>
            <w:r w:rsidR="006029D2">
              <w:rPr>
                <w:noProof/>
              </w:rPr>
              <w:t> </w:t>
            </w:r>
            <w:r w:rsidR="006029D2">
              <w:rPr>
                <w:noProof/>
              </w:rPr>
              <w:t> </w:t>
            </w:r>
            <w:r w:rsidR="006029D2">
              <w:rPr>
                <w:noProof/>
              </w:rPr>
              <w:t> </w:t>
            </w:r>
            <w:r w:rsidR="006029D2">
              <w:rPr>
                <w:noProof/>
              </w:rPr>
              <w:t> </w:t>
            </w:r>
            <w:r w:rsidR="006029D2">
              <w:rPr>
                <w:noProof/>
              </w:rPr>
              <w:t> </w:t>
            </w:r>
            <w:r w:rsidR="006029D2">
              <w:fldChar w:fldCharType="end"/>
            </w:r>
            <w:bookmarkEnd w:id="5"/>
          </w:p>
          <w:p w14:paraId="6178A027" w14:textId="6E512ADA" w:rsidR="006029D2" w:rsidRDefault="006029D2" w:rsidP="0097416E"/>
        </w:tc>
        <w:tc>
          <w:tcPr>
            <w:tcW w:w="5310" w:type="dxa"/>
          </w:tcPr>
          <w:p w14:paraId="0DE7A2A8" w14:textId="77777777" w:rsidR="0097416E" w:rsidRPr="007A5FE7" w:rsidRDefault="0097416E" w:rsidP="0097416E">
            <w:pPr>
              <w:rPr>
                <w:b/>
              </w:rPr>
            </w:pPr>
            <w:r w:rsidRPr="007A5FE7">
              <w:rPr>
                <w:b/>
              </w:rPr>
              <w:t>Institutional Official</w:t>
            </w:r>
          </w:p>
          <w:p w14:paraId="63CE710F" w14:textId="22F6386B" w:rsidR="0097416E" w:rsidRDefault="0097416E" w:rsidP="0097416E"/>
          <w:p w14:paraId="5ADF1FA9" w14:textId="3CCE787A" w:rsidR="007A5FE7" w:rsidRDefault="007A5FE7" w:rsidP="0097416E"/>
          <w:p w14:paraId="57F0B13E" w14:textId="77777777" w:rsidR="007A5FE7" w:rsidRDefault="007A5FE7" w:rsidP="0097416E"/>
          <w:p w14:paraId="45A4F5D6" w14:textId="0B28CD6B" w:rsidR="0097416E" w:rsidRDefault="007A5FE7" w:rsidP="0097416E">
            <w:r>
              <w:t>_________________________________________</w:t>
            </w:r>
          </w:p>
          <w:p w14:paraId="66A52559" w14:textId="101ECEA0" w:rsidR="0097416E" w:rsidRPr="0038704C" w:rsidRDefault="0097416E" w:rsidP="0097416E">
            <w:pPr>
              <w:rPr>
                <w:b/>
              </w:rPr>
            </w:pPr>
            <w:r w:rsidRPr="0038704C">
              <w:rPr>
                <w:b/>
              </w:rPr>
              <w:t>Signature</w:t>
            </w:r>
          </w:p>
          <w:p w14:paraId="698CFA07" w14:textId="77777777" w:rsidR="006029D2" w:rsidRDefault="006029D2" w:rsidP="0097416E"/>
          <w:p w14:paraId="11F98805" w14:textId="25A26927" w:rsidR="0097416E" w:rsidRPr="0038704C" w:rsidRDefault="001B5E1D" w:rsidP="0097416E">
            <w:pPr>
              <w:rPr>
                <w:b/>
              </w:rPr>
            </w:pPr>
            <w:r w:rsidRPr="0038704C">
              <w:rPr>
                <w:b/>
              </w:rPr>
              <w:t>Katherine Luzuriaga, MD</w:t>
            </w:r>
          </w:p>
          <w:p w14:paraId="1ECF0551" w14:textId="77777777" w:rsidR="0097416E" w:rsidRPr="0038704C" w:rsidRDefault="007A5FE7" w:rsidP="007A5FE7">
            <w:pPr>
              <w:rPr>
                <w:b/>
              </w:rPr>
            </w:pPr>
            <w:r w:rsidRPr="0038704C">
              <w:rPr>
                <w:b/>
              </w:rPr>
              <w:t>Vice Provost, Clinical and Translational Research</w:t>
            </w:r>
          </w:p>
          <w:p w14:paraId="7D807B4A" w14:textId="07C81C66" w:rsidR="007A5FE7" w:rsidRPr="0038704C" w:rsidRDefault="007A5FE7" w:rsidP="007A5FE7">
            <w:pPr>
              <w:rPr>
                <w:b/>
              </w:rPr>
            </w:pPr>
            <w:r w:rsidRPr="0038704C">
              <w:rPr>
                <w:b/>
              </w:rPr>
              <w:t xml:space="preserve">Director and PI, UMass Center for Clinical &amp; Translational Science </w:t>
            </w:r>
          </w:p>
          <w:p w14:paraId="6BA4EF9A" w14:textId="71996164" w:rsidR="007A5FE7" w:rsidRDefault="007A5FE7" w:rsidP="007A5FE7">
            <w:r w:rsidRPr="0038704C">
              <w:rPr>
                <w:b/>
              </w:rPr>
              <w:t>University of Massachusetts Medical School</w:t>
            </w:r>
            <w:r>
              <w:t xml:space="preserve"> </w:t>
            </w:r>
          </w:p>
        </w:tc>
      </w:tr>
    </w:tbl>
    <w:p w14:paraId="5C1B35E2" w14:textId="1AEF12A5" w:rsidR="0097416E" w:rsidRDefault="0097416E" w:rsidP="0097416E">
      <w:pPr>
        <w:ind w:left="720"/>
      </w:pPr>
    </w:p>
    <w:p w14:paraId="60AAFADD" w14:textId="77777777" w:rsidR="0097416E" w:rsidRDefault="0097416E" w:rsidP="0097416E">
      <w:pPr>
        <w:ind w:left="720"/>
      </w:pPr>
    </w:p>
    <w:sectPr w:rsidR="0097416E">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AD98F1" w14:textId="77777777" w:rsidR="005A1A76" w:rsidRDefault="005A1A76" w:rsidP="001A451E">
      <w:pPr>
        <w:spacing w:after="0" w:line="240" w:lineRule="auto"/>
      </w:pPr>
      <w:r>
        <w:separator/>
      </w:r>
    </w:p>
  </w:endnote>
  <w:endnote w:type="continuationSeparator" w:id="0">
    <w:p w14:paraId="27A08F3B" w14:textId="77777777" w:rsidR="005A1A76" w:rsidRDefault="005A1A76" w:rsidP="001A45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726B96" w14:textId="77777777" w:rsidR="005A1A76" w:rsidRDefault="005A1A76" w:rsidP="001A451E">
      <w:pPr>
        <w:spacing w:after="0" w:line="240" w:lineRule="auto"/>
      </w:pPr>
      <w:r>
        <w:separator/>
      </w:r>
    </w:p>
  </w:footnote>
  <w:footnote w:type="continuationSeparator" w:id="0">
    <w:p w14:paraId="3E61485C" w14:textId="77777777" w:rsidR="005A1A76" w:rsidRDefault="005A1A76" w:rsidP="001A45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ABF7FB" w14:textId="7DB5493E" w:rsidR="001A451E" w:rsidRPr="001A451E" w:rsidRDefault="001A451E" w:rsidP="001A451E">
    <w:pPr>
      <w:pStyle w:val="Header"/>
    </w:pPr>
    <w:r w:rsidRPr="001A451E">
      <w:rPr>
        <w:noProof/>
      </w:rPr>
      <w:drawing>
        <wp:inline distT="0" distB="0" distL="0" distR="0" wp14:anchorId="6D54DF8C" wp14:editId="556A6D44">
          <wp:extent cx="519330" cy="548182"/>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52734" cy="583442"/>
                  </a:xfrm>
                  <a:prstGeom prst="rect">
                    <a:avLst/>
                  </a:prstGeom>
                </pic:spPr>
              </pic:pic>
            </a:graphicData>
          </a:graphic>
        </wp:inline>
      </w:drawing>
    </w:r>
    <w:r>
      <w:t xml:space="preserve">         </w:t>
    </w:r>
    <w:r w:rsidRPr="001A451E">
      <w:rPr>
        <w:noProof/>
      </w:rPr>
      <w:drawing>
        <wp:inline distT="0" distB="0" distL="0" distR="0" wp14:anchorId="28E92FCA" wp14:editId="06B868C7">
          <wp:extent cx="4229100" cy="761938"/>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4552957" cy="820286"/>
                  </a:xfrm>
                  <a:prstGeom prst="rect">
                    <a:avLst/>
                  </a:prstGeom>
                </pic:spPr>
              </pic:pic>
            </a:graphicData>
          </a:graphic>
        </wp:inline>
      </w:drawing>
    </w:r>
    <w:r>
      <w:t xml:space="preserve">             </w:t>
    </w:r>
    <w:r>
      <w:rPr>
        <w:noProof/>
      </w:rPr>
      <w:drawing>
        <wp:inline distT="0" distB="0" distL="0" distR="0" wp14:anchorId="780ADB34" wp14:editId="177EFCCF">
          <wp:extent cx="494030" cy="633730"/>
          <wp:effectExtent l="0" t="0" r="127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94030" cy="633730"/>
                  </a:xfrm>
                  <a:prstGeom prst="rect">
                    <a:avLst/>
                  </a:prstGeom>
                  <a:noFill/>
                </pic:spPr>
              </pic:pic>
            </a:graphicData>
          </a:graphic>
        </wp:inline>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1844F6"/>
    <w:multiLevelType w:val="hybridMultilevel"/>
    <w:tmpl w:val="97A4FC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7B582AEE"/>
    <w:multiLevelType w:val="hybridMultilevel"/>
    <w:tmpl w:val="4BFC5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416E"/>
    <w:rsid w:val="001A451E"/>
    <w:rsid w:val="001B5E1D"/>
    <w:rsid w:val="0038704C"/>
    <w:rsid w:val="005A1A76"/>
    <w:rsid w:val="006029D2"/>
    <w:rsid w:val="007A5FE7"/>
    <w:rsid w:val="007B5A6B"/>
    <w:rsid w:val="008038DA"/>
    <w:rsid w:val="0097416E"/>
    <w:rsid w:val="00D85387"/>
    <w:rsid w:val="00FC22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3A87BC"/>
  <w15:chartTrackingRefBased/>
  <w15:docId w15:val="{2E05A567-7D60-4945-9081-AB6E9F2B7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416E"/>
    <w:pPr>
      <w:ind w:left="720"/>
      <w:contextualSpacing/>
    </w:pPr>
  </w:style>
  <w:style w:type="table" w:styleId="TableGrid">
    <w:name w:val="Table Grid"/>
    <w:basedOn w:val="TableNormal"/>
    <w:uiPriority w:val="39"/>
    <w:rsid w:val="009741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A451E"/>
    <w:rPr>
      <w:color w:val="0563C1" w:themeColor="hyperlink"/>
      <w:u w:val="single"/>
    </w:rPr>
  </w:style>
  <w:style w:type="character" w:styleId="UnresolvedMention">
    <w:name w:val="Unresolved Mention"/>
    <w:basedOn w:val="DefaultParagraphFont"/>
    <w:uiPriority w:val="99"/>
    <w:semiHidden/>
    <w:unhideWhenUsed/>
    <w:rsid w:val="001A451E"/>
    <w:rPr>
      <w:color w:val="605E5C"/>
      <w:shd w:val="clear" w:color="auto" w:fill="E1DFDD"/>
    </w:rPr>
  </w:style>
  <w:style w:type="paragraph" w:styleId="Header">
    <w:name w:val="header"/>
    <w:basedOn w:val="Normal"/>
    <w:link w:val="HeaderChar"/>
    <w:uiPriority w:val="99"/>
    <w:unhideWhenUsed/>
    <w:rsid w:val="001A45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451E"/>
  </w:style>
  <w:style w:type="paragraph" w:styleId="Footer">
    <w:name w:val="footer"/>
    <w:basedOn w:val="Normal"/>
    <w:link w:val="FooterChar"/>
    <w:uiPriority w:val="99"/>
    <w:unhideWhenUsed/>
    <w:rsid w:val="001A45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45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773720">
      <w:bodyDiv w:val="1"/>
      <w:marLeft w:val="0"/>
      <w:marRight w:val="0"/>
      <w:marTop w:val="0"/>
      <w:marBottom w:val="0"/>
      <w:divBdr>
        <w:top w:val="none" w:sz="0" w:space="0" w:color="auto"/>
        <w:left w:val="none" w:sz="0" w:space="0" w:color="auto"/>
        <w:bottom w:val="none" w:sz="0" w:space="0" w:color="auto"/>
        <w:right w:val="none" w:sz="0" w:space="0" w:color="auto"/>
      </w:divBdr>
      <w:divsChild>
        <w:div w:id="1750535782">
          <w:marLeft w:val="0"/>
          <w:marRight w:val="0"/>
          <w:marTop w:val="0"/>
          <w:marBottom w:val="0"/>
          <w:divBdr>
            <w:top w:val="none" w:sz="0" w:space="0" w:color="auto"/>
            <w:left w:val="none" w:sz="0" w:space="0" w:color="auto"/>
            <w:bottom w:val="none" w:sz="0" w:space="0" w:color="auto"/>
            <w:right w:val="none" w:sz="0" w:space="0" w:color="auto"/>
          </w:divBdr>
          <w:divsChild>
            <w:div w:id="1887445022">
              <w:marLeft w:val="0"/>
              <w:marRight w:val="0"/>
              <w:marTop w:val="0"/>
              <w:marBottom w:val="0"/>
              <w:divBdr>
                <w:top w:val="none" w:sz="0" w:space="0" w:color="auto"/>
                <w:left w:val="none" w:sz="0" w:space="0" w:color="auto"/>
                <w:bottom w:val="none" w:sz="0" w:space="0" w:color="auto"/>
                <w:right w:val="none" w:sz="0" w:space="0" w:color="auto"/>
              </w:divBdr>
            </w:div>
            <w:div w:id="58854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0FC965-6A1E-4CFC-A6CC-CB5C957A5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567</Words>
  <Characters>3234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Meg</dc:creator>
  <cp:keywords/>
  <dc:description/>
  <cp:lastModifiedBy>Maynard, Michelle</cp:lastModifiedBy>
  <cp:revision>4</cp:revision>
  <dcterms:created xsi:type="dcterms:W3CDTF">2019-03-19T15:21:00Z</dcterms:created>
  <dcterms:modified xsi:type="dcterms:W3CDTF">2019-03-19T15:23:00Z</dcterms:modified>
</cp:coreProperties>
</file>