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A2" w:rsidRDefault="001301A2" w:rsidP="001301A2">
      <w:pPr>
        <w:pStyle w:val="NormalWeb"/>
        <w:spacing w:before="0" w:beforeAutospacing="0" w:after="0" w:afterAutospacing="0"/>
      </w:pPr>
      <w:r>
        <w:rPr>
          <w:rFonts w:ascii="Calibri" w:hAnsi="Calibri"/>
          <w:b/>
          <w:bCs/>
          <w:color w:val="000000"/>
        </w:rPr>
        <w:t>Case 10</w:t>
      </w:r>
    </w:p>
    <w:p w:rsidR="001301A2" w:rsidRDefault="001301A2" w:rsidP="001301A2">
      <w:pPr>
        <w:pStyle w:val="NormalWeb"/>
        <w:spacing w:before="0" w:beforeAutospacing="0" w:after="0" w:afterAutospacing="0"/>
      </w:pPr>
      <w:r>
        <w:rPr>
          <w:rFonts w:ascii="Calibri" w:hAnsi="Calibri"/>
          <w:b/>
          <w:bCs/>
          <w:color w:val="000000"/>
        </w:rPr>
        <w:t>Observations &amp; Recommendations</w:t>
      </w:r>
    </w:p>
    <w:p w:rsidR="001301A2" w:rsidRDefault="001301A2" w:rsidP="001301A2"/>
    <w:p w:rsidR="001301A2" w:rsidRDefault="001301A2" w:rsidP="001301A2">
      <w:pPr>
        <w:pStyle w:val="NormalWeb"/>
        <w:spacing w:before="0" w:beforeAutospacing="0" w:after="0" w:afterAutospacing="0"/>
      </w:pPr>
      <w:r>
        <w:rPr>
          <w:rFonts w:ascii="Calibri" w:hAnsi="Calibri"/>
          <w:color w:val="FF0000"/>
        </w:rPr>
        <w:t xml:space="preserve">Is she appropriate for </w:t>
      </w:r>
      <w:proofErr w:type="spellStart"/>
      <w:r>
        <w:rPr>
          <w:rFonts w:ascii="Calibri" w:hAnsi="Calibri"/>
          <w:color w:val="FF0000"/>
        </w:rPr>
        <w:t>suboxone</w:t>
      </w:r>
      <w:proofErr w:type="spellEnd"/>
      <w:r>
        <w:rPr>
          <w:rFonts w:ascii="Calibri" w:hAnsi="Calibri"/>
          <w:color w:val="FF0000"/>
        </w:rPr>
        <w:t xml:space="preserve"> for pain relief? How would I approach her regarding </w:t>
      </w:r>
      <w:proofErr w:type="gramStart"/>
      <w:r>
        <w:rPr>
          <w:rFonts w:ascii="Calibri" w:hAnsi="Calibri"/>
          <w:color w:val="FF0000"/>
        </w:rPr>
        <w:t>this.</w:t>
      </w:r>
      <w:proofErr w:type="gramEnd"/>
      <w:r>
        <w:rPr>
          <w:rFonts w:ascii="Calibri" w:hAnsi="Calibri"/>
          <w:color w:val="FF0000"/>
        </w:rPr>
        <w:t xml:space="preserve"> she doesn't want to be</w:t>
      </w:r>
    </w:p>
    <w:p w:rsidR="001301A2" w:rsidRDefault="001301A2" w:rsidP="001301A2">
      <w:pPr>
        <w:pStyle w:val="NormalWeb"/>
        <w:spacing w:before="0" w:beforeAutospacing="0" w:after="0" w:afterAutospacing="0"/>
      </w:pPr>
      <w:r>
        <w:rPr>
          <w:rFonts w:ascii="Calibri" w:hAnsi="Calibri"/>
          <w:color w:val="FF0000"/>
        </w:rPr>
        <w:t xml:space="preserve">dependent, yet currently she is having </w:t>
      </w:r>
      <w:r>
        <w:rPr>
          <w:rFonts w:ascii="Calibri" w:hAnsi="Calibri"/>
          <w:b/>
          <w:bCs/>
          <w:color w:val="FF0000"/>
        </w:rPr>
        <w:t>increasing tolerance and decreasing pain relief</w:t>
      </w:r>
      <w:r>
        <w:rPr>
          <w:rFonts w:ascii="Calibri" w:hAnsi="Calibri"/>
          <w:color w:val="FF0000"/>
        </w:rPr>
        <w:t xml:space="preserve">. declining surgery. intolerant to </w:t>
      </w:r>
      <w:proofErr w:type="spellStart"/>
      <w:r>
        <w:rPr>
          <w:rFonts w:ascii="Calibri" w:hAnsi="Calibri"/>
          <w:color w:val="FF0000"/>
        </w:rPr>
        <w:t>lyrica</w:t>
      </w:r>
      <w:proofErr w:type="spellEnd"/>
      <w:r>
        <w:rPr>
          <w:rFonts w:ascii="Calibri" w:hAnsi="Calibri"/>
          <w:color w:val="FF0000"/>
        </w:rPr>
        <w:t>, gabapentin, antidepressants.</w:t>
      </w:r>
    </w:p>
    <w:p w:rsidR="001301A2" w:rsidRDefault="001301A2" w:rsidP="001301A2"/>
    <w:p w:rsidR="001301A2" w:rsidRDefault="001301A2" w:rsidP="001301A2">
      <w:pPr>
        <w:pStyle w:val="NormalWeb"/>
        <w:numPr>
          <w:ilvl w:val="0"/>
          <w:numId w:val="1"/>
        </w:numPr>
        <w:spacing w:before="0" w:beforeAutospacing="0" w:after="0" w:afterAutospacing="0"/>
        <w:textAlignment w:val="baseline"/>
        <w:rPr>
          <w:rFonts w:ascii="Calibri" w:hAnsi="Calibri"/>
          <w:color w:val="000000"/>
        </w:rPr>
      </w:pPr>
      <w:r>
        <w:rPr>
          <w:rFonts w:ascii="Calibri" w:hAnsi="Calibri"/>
          <w:color w:val="000000"/>
        </w:rPr>
        <w:t>Struck by the level of stressors and family challenges she is facing</w:t>
      </w:r>
    </w:p>
    <w:p w:rsidR="001301A2" w:rsidRDefault="001301A2" w:rsidP="001301A2">
      <w:pPr>
        <w:pStyle w:val="NormalWeb"/>
        <w:numPr>
          <w:ilvl w:val="0"/>
          <w:numId w:val="1"/>
        </w:numPr>
        <w:spacing w:before="0" w:beforeAutospacing="0" w:after="0" w:afterAutospacing="0"/>
        <w:textAlignment w:val="baseline"/>
        <w:rPr>
          <w:rFonts w:ascii="Calibri" w:hAnsi="Calibri"/>
          <w:color w:val="000000"/>
        </w:rPr>
      </w:pPr>
      <w:r>
        <w:rPr>
          <w:rFonts w:ascii="Calibri" w:hAnsi="Calibri"/>
          <w:color w:val="000000"/>
        </w:rPr>
        <w:t>Key to address James’ point: … It’s really clear that getting off opioids is important to you. Would you be open to buprenorphine as an alternative? What about it would be similar or different for you?  If she felt the same stigma or guilt about bringing home, wouldn't necessarily be a help</w:t>
      </w:r>
    </w:p>
    <w:p w:rsidR="001301A2" w:rsidRDefault="001301A2" w:rsidP="001301A2">
      <w:pPr>
        <w:pStyle w:val="NormalWeb"/>
        <w:numPr>
          <w:ilvl w:val="0"/>
          <w:numId w:val="1"/>
        </w:numPr>
        <w:spacing w:before="0" w:beforeAutospacing="0" w:after="0" w:afterAutospacing="0"/>
        <w:textAlignment w:val="baseline"/>
        <w:rPr>
          <w:rFonts w:ascii="Calibri" w:hAnsi="Calibri"/>
          <w:color w:val="000000"/>
        </w:rPr>
      </w:pPr>
      <w:r>
        <w:rPr>
          <w:rFonts w:ascii="Calibri" w:hAnsi="Calibri"/>
          <w:color w:val="000000"/>
        </w:rPr>
        <w:t>If she thought buprenorphine was a better idea, would consider patch as not used for addiction -- and also longer-acting, may change the character of the medication for her</w:t>
      </w:r>
    </w:p>
    <w:p w:rsidR="001301A2" w:rsidRDefault="001301A2" w:rsidP="001301A2">
      <w:pPr>
        <w:pStyle w:val="NormalWeb"/>
        <w:numPr>
          <w:ilvl w:val="0"/>
          <w:numId w:val="1"/>
        </w:numPr>
        <w:spacing w:before="0" w:beforeAutospacing="0" w:after="0" w:afterAutospacing="0"/>
        <w:textAlignment w:val="baseline"/>
        <w:rPr>
          <w:rFonts w:ascii="Calibri" w:hAnsi="Calibri"/>
          <w:color w:val="000000"/>
        </w:rPr>
      </w:pPr>
      <w:r>
        <w:rPr>
          <w:rFonts w:ascii="Calibri" w:hAnsi="Calibri"/>
          <w:color w:val="000000"/>
        </w:rPr>
        <w:t>Try to find ways where she can exert control/agency in her medical care given her sense of stigma, even as a nurse</w:t>
      </w:r>
    </w:p>
    <w:p w:rsidR="001301A2" w:rsidRDefault="001301A2" w:rsidP="001301A2">
      <w:pPr>
        <w:pStyle w:val="NormalWeb"/>
        <w:numPr>
          <w:ilvl w:val="0"/>
          <w:numId w:val="1"/>
        </w:numPr>
        <w:spacing w:before="0" w:beforeAutospacing="0" w:after="0" w:afterAutospacing="0"/>
        <w:textAlignment w:val="baseline"/>
        <w:rPr>
          <w:rFonts w:ascii="Calibri" w:hAnsi="Calibri"/>
          <w:color w:val="000000"/>
        </w:rPr>
      </w:pPr>
      <w:r>
        <w:rPr>
          <w:rFonts w:ascii="Calibri" w:hAnsi="Calibri"/>
          <w:color w:val="000000"/>
        </w:rPr>
        <w:t>Over time, unpacking possibility of bipolar disorder as, if so, puts tough obstacles in her ability to function well</w:t>
      </w:r>
    </w:p>
    <w:p w:rsidR="001301A2" w:rsidRDefault="001301A2" w:rsidP="001301A2">
      <w:pPr>
        <w:pStyle w:val="NormalWeb"/>
        <w:numPr>
          <w:ilvl w:val="0"/>
          <w:numId w:val="1"/>
        </w:numPr>
        <w:spacing w:before="0" w:beforeAutospacing="0" w:after="0" w:afterAutospacing="0"/>
        <w:textAlignment w:val="baseline"/>
        <w:rPr>
          <w:rFonts w:ascii="Calibri" w:hAnsi="Calibri"/>
          <w:color w:val="000000"/>
        </w:rPr>
      </w:pPr>
      <w:hyperlink r:id="rId5" w:history="1">
        <w:r>
          <w:rPr>
            <w:rStyle w:val="Hyperlink"/>
            <w:rFonts w:ascii="Calibri" w:hAnsi="Calibri" w:cs="Arial"/>
          </w:rPr>
          <w:t>www.learn2cope.org</w:t>
        </w:r>
      </w:hyperlink>
      <w:r>
        <w:rPr>
          <w:rFonts w:ascii="Calibri" w:hAnsi="Calibri"/>
          <w:color w:val="000000"/>
        </w:rPr>
        <w:t xml:space="preserve"> as resource</w:t>
      </w:r>
    </w:p>
    <w:p w:rsidR="00454DE4" w:rsidRDefault="00454DE4" w:rsidP="00454DE4">
      <w:pPr>
        <w:pStyle w:val="NormalWeb"/>
        <w:spacing w:before="0" w:beforeAutospacing="0" w:after="0" w:afterAutospacing="0"/>
        <w:textAlignment w:val="baseline"/>
        <w:rPr>
          <w:rFonts w:ascii="Calibri" w:hAnsi="Calibri"/>
          <w:color w:val="000000"/>
        </w:rPr>
      </w:pPr>
    </w:p>
    <w:p w:rsidR="00454DE4" w:rsidRDefault="00454DE4" w:rsidP="00454DE4">
      <w:pPr>
        <w:pStyle w:val="NormalWeb"/>
        <w:spacing w:before="0" w:beforeAutospacing="0" w:after="0" w:afterAutospacing="0"/>
        <w:textAlignment w:val="baseline"/>
        <w:rPr>
          <w:rFonts w:ascii="Calibri" w:hAnsi="Calibri"/>
          <w:color w:val="000000"/>
        </w:rPr>
      </w:pPr>
      <w:r>
        <w:rPr>
          <w:rFonts w:ascii="Calibri" w:hAnsi="Calibri"/>
          <w:color w:val="000000"/>
        </w:rPr>
        <w:t>Steve Martin</w:t>
      </w:r>
      <w:bookmarkStart w:id="0" w:name="_GoBack"/>
      <w:bookmarkEnd w:id="0"/>
    </w:p>
    <w:p w:rsidR="001301A2" w:rsidRDefault="001301A2" w:rsidP="001301A2"/>
    <w:p w:rsidR="007C2889" w:rsidRDefault="007C2889"/>
    <w:sectPr w:rsidR="007C2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2442AC"/>
    <w:multiLevelType w:val="multilevel"/>
    <w:tmpl w:val="1C64B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A2"/>
    <w:rsid w:val="001301A2"/>
    <w:rsid w:val="00454DE4"/>
    <w:rsid w:val="007C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F271"/>
  <w15:chartTrackingRefBased/>
  <w15:docId w15:val="{E22B91AD-0A1C-4861-8C40-4F44EEA4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1A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01A2"/>
    <w:rPr>
      <w:color w:val="0000FF"/>
      <w:u w:val="single"/>
    </w:rPr>
  </w:style>
  <w:style w:type="paragraph" w:styleId="NormalWeb">
    <w:name w:val="Normal (Web)"/>
    <w:basedOn w:val="Normal"/>
    <w:uiPriority w:val="99"/>
    <w:semiHidden/>
    <w:unhideWhenUsed/>
    <w:rsid w:val="001301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50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earn2cop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Susan</dc:creator>
  <cp:keywords/>
  <dc:description/>
  <cp:lastModifiedBy>Foley, Susan</cp:lastModifiedBy>
  <cp:revision>2</cp:revision>
  <dcterms:created xsi:type="dcterms:W3CDTF">2017-01-18T18:05:00Z</dcterms:created>
  <dcterms:modified xsi:type="dcterms:W3CDTF">2017-01-18T18:28:00Z</dcterms:modified>
</cp:coreProperties>
</file>