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9AA2" w14:textId="062D373F" w:rsidR="004F4896" w:rsidRPr="00334D02" w:rsidRDefault="00173F89" w:rsidP="00334D02">
      <w:pPr>
        <w:spacing w:after="0"/>
        <w:jc w:val="center"/>
        <w:rPr>
          <w:rStyle w:val="BookTitle"/>
          <w:b w:val="0"/>
          <w:bCs w:val="0"/>
          <w:i w:val="0"/>
          <w:iCs w:val="0"/>
        </w:rPr>
      </w:pPr>
      <w:r>
        <w:rPr>
          <w:noProof/>
        </w:rPr>
        <w:drawing>
          <wp:inline distT="0" distB="0" distL="0" distR="0" wp14:anchorId="681789B9" wp14:editId="3CC55B91">
            <wp:extent cx="4590288" cy="1993392"/>
            <wp:effectExtent l="0" t="0" r="1270" b="6985"/>
            <wp:docPr id="3" name="Picture 3" descr="https://www.umassmed.edu/globalassets/office-of-communications/images/gallery/hires/lrb-ex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massmed.edu/globalassets/office-of-communications/images/gallery/hires/lrb-ext_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23" b="12854"/>
                    <a:stretch/>
                  </pic:blipFill>
                  <pic:spPr bwMode="auto">
                    <a:xfrm>
                      <a:off x="0" y="0"/>
                      <a:ext cx="4590288" cy="1993392"/>
                    </a:xfrm>
                    <a:prstGeom prst="rect">
                      <a:avLst/>
                    </a:prstGeom>
                    <a:noFill/>
                    <a:ln>
                      <a:noFill/>
                    </a:ln>
                    <a:extLst>
                      <a:ext uri="{53640926-AAD7-44D8-BBD7-CCE9431645EC}">
                        <a14:shadowObscured xmlns:a14="http://schemas.microsoft.com/office/drawing/2010/main"/>
                      </a:ext>
                    </a:extLst>
                  </pic:spPr>
                </pic:pic>
              </a:graphicData>
            </a:graphic>
          </wp:inline>
        </w:drawing>
      </w:r>
    </w:p>
    <w:p w14:paraId="0816408D" w14:textId="512A0547" w:rsidR="00170063" w:rsidRPr="0089507F" w:rsidRDefault="00170063" w:rsidP="00CC465B">
      <w:pPr>
        <w:spacing w:before="0" w:after="0" w:line="240" w:lineRule="auto"/>
        <w:jc w:val="center"/>
        <w:rPr>
          <w:rStyle w:val="BookTitle"/>
          <w:rFonts w:ascii="Calibri" w:hAnsi="Calibri"/>
          <w:i w:val="0"/>
          <w:smallCaps/>
          <w:color w:val="000F9F"/>
          <w:spacing w:val="40"/>
          <w:sz w:val="56"/>
          <w:szCs w:val="56"/>
        </w:rPr>
      </w:pPr>
      <w:r w:rsidRPr="0089507F">
        <w:rPr>
          <w:rStyle w:val="BookTitle"/>
          <w:rFonts w:ascii="Calibri" w:hAnsi="Calibri"/>
          <w:i w:val="0"/>
          <w:smallCaps/>
          <w:color w:val="000F9F"/>
          <w:spacing w:val="40"/>
          <w:sz w:val="56"/>
          <w:szCs w:val="56"/>
        </w:rPr>
        <w:t xml:space="preserve">Teaching of </w:t>
      </w:r>
      <w:r w:rsidRPr="00EE3E33">
        <w:rPr>
          <w:rStyle w:val="BookTitle"/>
          <w:rFonts w:ascii="Calibri" w:hAnsi="Calibri"/>
          <w:i w:val="0"/>
          <w:smallCaps/>
          <w:color w:val="100F9F"/>
          <w:spacing w:val="40"/>
          <w:sz w:val="56"/>
          <w:szCs w:val="56"/>
        </w:rPr>
        <w:t>Tomorrow</w:t>
      </w:r>
      <w:r w:rsidR="00E67E84">
        <w:rPr>
          <w:rStyle w:val="BookTitle"/>
          <w:rFonts w:ascii="Calibri" w:hAnsi="Calibri"/>
          <w:i w:val="0"/>
          <w:smallCaps/>
          <w:color w:val="000F9F"/>
          <w:spacing w:val="40"/>
          <w:sz w:val="56"/>
          <w:szCs w:val="56"/>
        </w:rPr>
        <w:t xml:space="preserve"> </w:t>
      </w:r>
    </w:p>
    <w:p w14:paraId="356CA0E6" w14:textId="61DD4DF2" w:rsidR="0018472F" w:rsidRPr="009F4003" w:rsidRDefault="00170063" w:rsidP="0018472F">
      <w:pPr>
        <w:spacing w:after="0" w:line="240" w:lineRule="auto"/>
        <w:jc w:val="center"/>
        <w:rPr>
          <w:rFonts w:ascii="Calibri" w:hAnsi="Calibri"/>
          <w:b/>
          <w:i/>
          <w:sz w:val="24"/>
          <w:szCs w:val="24"/>
        </w:rPr>
      </w:pPr>
      <w:r w:rsidRPr="009F4003">
        <w:rPr>
          <w:rFonts w:ascii="Calibri" w:hAnsi="Calibri"/>
          <w:b/>
          <w:i/>
          <w:sz w:val="24"/>
          <w:szCs w:val="24"/>
        </w:rPr>
        <w:t xml:space="preserve">Teaching of Tomorrow </w:t>
      </w:r>
      <w:r w:rsidR="001A748B" w:rsidRPr="009F4003">
        <w:rPr>
          <w:rFonts w:ascii="Calibri" w:hAnsi="Calibri"/>
          <w:b/>
          <w:i/>
          <w:sz w:val="24"/>
          <w:szCs w:val="24"/>
        </w:rPr>
        <w:t xml:space="preserve">(TOT) </w:t>
      </w:r>
      <w:r w:rsidRPr="009F4003">
        <w:rPr>
          <w:rFonts w:ascii="Calibri" w:hAnsi="Calibri"/>
          <w:b/>
          <w:i/>
          <w:sz w:val="24"/>
          <w:szCs w:val="24"/>
        </w:rPr>
        <w:t>is a nationally recognized and highly acclaimed Faculty Development Program</w:t>
      </w:r>
    </w:p>
    <w:p w14:paraId="4EA4B0FC" w14:textId="77777777" w:rsidR="00A8163B" w:rsidRDefault="00A8163B" w:rsidP="0018472F">
      <w:pPr>
        <w:spacing w:after="0" w:line="240" w:lineRule="auto"/>
        <w:jc w:val="center"/>
        <w:rPr>
          <w:rFonts w:ascii="Calibri" w:hAnsi="Calibri"/>
        </w:rPr>
        <w:sectPr w:rsidR="00A8163B" w:rsidSect="00366283">
          <w:headerReference w:type="first" r:id="rId9"/>
          <w:footerReference w:type="first" r:id="rId10"/>
          <w:type w:val="continuous"/>
          <w:pgSz w:w="12240" w:h="15840"/>
          <w:pgMar w:top="345" w:right="432" w:bottom="288" w:left="432" w:header="288" w:footer="279" w:gutter="0"/>
          <w:cols w:space="720"/>
          <w:titlePg/>
          <w:docGrid w:linePitch="360"/>
        </w:sectPr>
      </w:pPr>
    </w:p>
    <w:p w14:paraId="6569221C" w14:textId="77777777" w:rsidR="00113A72" w:rsidRDefault="00113A72" w:rsidP="003E5AAC">
      <w:pPr>
        <w:spacing w:after="0" w:line="240" w:lineRule="auto"/>
        <w:rPr>
          <w:rFonts w:ascii="Calibri" w:hAnsi="Calibri"/>
          <w:sz w:val="8"/>
          <w:szCs w:val="8"/>
        </w:rPr>
      </w:pPr>
    </w:p>
    <w:p w14:paraId="42E7A964" w14:textId="70A02FE0" w:rsidR="00D87E52" w:rsidRDefault="00BA321C" w:rsidP="00C80C69">
      <w:pPr>
        <w:spacing w:before="0" w:after="0" w:line="240" w:lineRule="auto"/>
        <w:rPr>
          <w:rFonts w:ascii="Calibri" w:hAnsi="Calibri"/>
          <w:sz w:val="22"/>
          <w:szCs w:val="22"/>
        </w:rPr>
      </w:pPr>
      <w:r w:rsidRPr="003E5AAC">
        <w:rPr>
          <w:rFonts w:ascii="Calibri" w:hAnsi="Calibri"/>
          <w:sz w:val="22"/>
          <w:szCs w:val="22"/>
        </w:rPr>
        <w:t xml:space="preserve">For over </w:t>
      </w:r>
      <w:r w:rsidR="007204D0">
        <w:rPr>
          <w:rFonts w:ascii="Calibri" w:hAnsi="Calibri"/>
          <w:sz w:val="22"/>
          <w:szCs w:val="22"/>
        </w:rPr>
        <w:t>30</w:t>
      </w:r>
      <w:r w:rsidRPr="003E5AAC">
        <w:rPr>
          <w:rFonts w:ascii="Calibri" w:hAnsi="Calibri"/>
          <w:sz w:val="22"/>
          <w:szCs w:val="22"/>
        </w:rPr>
        <w:t xml:space="preserve"> years, UMass </w:t>
      </w:r>
      <w:r w:rsidR="00034C4B">
        <w:rPr>
          <w:rFonts w:ascii="Calibri" w:hAnsi="Calibri"/>
          <w:sz w:val="22"/>
          <w:szCs w:val="22"/>
        </w:rPr>
        <w:t xml:space="preserve">Chan </w:t>
      </w:r>
      <w:r w:rsidRPr="003E5AAC">
        <w:rPr>
          <w:rFonts w:ascii="Calibri" w:hAnsi="Calibri"/>
          <w:sz w:val="22"/>
          <w:szCs w:val="22"/>
        </w:rPr>
        <w:t>faculty from the departments of Family Medicine and Community Health, Internal Medicine</w:t>
      </w:r>
      <w:r w:rsidR="00BD4149">
        <w:rPr>
          <w:rFonts w:ascii="Calibri" w:hAnsi="Calibri"/>
          <w:sz w:val="22"/>
          <w:szCs w:val="22"/>
        </w:rPr>
        <w:t>,</w:t>
      </w:r>
      <w:r w:rsidRPr="003E5AAC">
        <w:rPr>
          <w:rFonts w:ascii="Calibri" w:hAnsi="Calibri"/>
          <w:sz w:val="22"/>
          <w:szCs w:val="22"/>
        </w:rPr>
        <w:t xml:space="preserve"> </w:t>
      </w:r>
      <w:r w:rsidR="00330B1C">
        <w:rPr>
          <w:rFonts w:ascii="Calibri" w:hAnsi="Calibri"/>
          <w:sz w:val="22"/>
          <w:szCs w:val="22"/>
        </w:rPr>
        <w:t xml:space="preserve">and </w:t>
      </w:r>
      <w:r w:rsidRPr="003E5AAC">
        <w:rPr>
          <w:rFonts w:ascii="Calibri" w:hAnsi="Calibri"/>
          <w:sz w:val="22"/>
          <w:szCs w:val="22"/>
        </w:rPr>
        <w:t>Pediatrics have trained over 1,</w:t>
      </w:r>
      <w:r w:rsidR="00A335E5">
        <w:rPr>
          <w:rFonts w:ascii="Calibri" w:hAnsi="Calibri"/>
          <w:sz w:val="22"/>
          <w:szCs w:val="22"/>
        </w:rPr>
        <w:t>9</w:t>
      </w:r>
      <w:r w:rsidR="00BD4149">
        <w:rPr>
          <w:rFonts w:ascii="Calibri" w:hAnsi="Calibri"/>
          <w:sz w:val="22"/>
          <w:szCs w:val="22"/>
        </w:rPr>
        <w:t>00</w:t>
      </w:r>
      <w:r w:rsidRPr="003E5AAC">
        <w:rPr>
          <w:rFonts w:ascii="Calibri" w:hAnsi="Calibri"/>
          <w:sz w:val="22"/>
          <w:szCs w:val="22"/>
        </w:rPr>
        <w:t xml:space="preserve"> clinical faculty and preceptors </w:t>
      </w:r>
      <w:r w:rsidR="00D87E52">
        <w:rPr>
          <w:rFonts w:ascii="Calibri" w:hAnsi="Calibri"/>
          <w:sz w:val="22"/>
          <w:szCs w:val="22"/>
        </w:rPr>
        <w:t xml:space="preserve">in many disciplines </w:t>
      </w:r>
      <w:r w:rsidRPr="003E5AAC">
        <w:rPr>
          <w:rFonts w:ascii="Calibri" w:hAnsi="Calibri"/>
          <w:sz w:val="22"/>
          <w:szCs w:val="22"/>
        </w:rPr>
        <w:t xml:space="preserve">across the </w:t>
      </w:r>
      <w:r w:rsidR="00D87E52">
        <w:rPr>
          <w:rFonts w:ascii="Calibri" w:hAnsi="Calibri"/>
          <w:sz w:val="22"/>
          <w:szCs w:val="22"/>
        </w:rPr>
        <w:t>country</w:t>
      </w:r>
      <w:r w:rsidRPr="003E5AAC">
        <w:rPr>
          <w:rFonts w:ascii="Calibri" w:hAnsi="Calibri"/>
          <w:sz w:val="22"/>
          <w:szCs w:val="22"/>
        </w:rPr>
        <w:t xml:space="preserve">.  TOT focuses on building and refining foundational skills for effective clinical teaching in inpatient and ambulatory settings.  Preceptors from any specialty and discipline will enhance their clinical teaching skills through discourse and practice.  </w:t>
      </w:r>
    </w:p>
    <w:p w14:paraId="29BEF58D" w14:textId="77777777" w:rsidR="00C80C69" w:rsidRDefault="00C80C69" w:rsidP="00C80C69">
      <w:pPr>
        <w:spacing w:before="0" w:after="0" w:line="240" w:lineRule="auto"/>
        <w:rPr>
          <w:rFonts w:ascii="Calibri" w:hAnsi="Calibri"/>
          <w:sz w:val="22"/>
          <w:szCs w:val="22"/>
        </w:rPr>
      </w:pPr>
    </w:p>
    <w:p w14:paraId="52D3BCD6" w14:textId="62EE649C" w:rsidR="003E5AAC" w:rsidRDefault="00BA321C" w:rsidP="00C80C69">
      <w:pPr>
        <w:spacing w:before="0" w:after="0" w:line="240" w:lineRule="auto"/>
        <w:rPr>
          <w:rFonts w:ascii="Calibri" w:hAnsi="Calibri"/>
          <w:sz w:val="22"/>
          <w:szCs w:val="22"/>
        </w:rPr>
      </w:pPr>
      <w:r w:rsidRPr="003E5AAC">
        <w:rPr>
          <w:rFonts w:ascii="Calibri" w:hAnsi="Calibri"/>
          <w:sz w:val="22"/>
          <w:szCs w:val="22"/>
        </w:rPr>
        <w:t xml:space="preserve">TOT also provides valuable opportunities to network with other clinician educators. Our award-winning </w:t>
      </w:r>
      <w:r w:rsidR="00656EB3">
        <w:rPr>
          <w:rFonts w:ascii="Calibri" w:hAnsi="Calibri"/>
          <w:sz w:val="22"/>
          <w:szCs w:val="22"/>
        </w:rPr>
        <w:t>interprofessional</w:t>
      </w:r>
      <w:r w:rsidR="00B64E22">
        <w:rPr>
          <w:rFonts w:ascii="Calibri" w:hAnsi="Calibri"/>
          <w:sz w:val="22"/>
          <w:szCs w:val="22"/>
        </w:rPr>
        <w:t xml:space="preserve"> </w:t>
      </w:r>
      <w:r w:rsidRPr="003E5AAC">
        <w:rPr>
          <w:rFonts w:ascii="Calibri" w:hAnsi="Calibri"/>
          <w:sz w:val="22"/>
          <w:szCs w:val="22"/>
        </w:rPr>
        <w:t xml:space="preserve">faculty utilize the principles of adult learning, drawing on participants’ experience and building knowledge through dialogue.  The </w:t>
      </w:r>
      <w:r w:rsidR="00B64E22">
        <w:rPr>
          <w:rFonts w:ascii="Calibri" w:hAnsi="Calibri"/>
          <w:sz w:val="22"/>
          <w:szCs w:val="22"/>
        </w:rPr>
        <w:t xml:space="preserve">engaging </w:t>
      </w:r>
      <w:r w:rsidRPr="003E5AAC">
        <w:rPr>
          <w:rFonts w:ascii="Calibri" w:hAnsi="Calibri"/>
          <w:sz w:val="22"/>
          <w:szCs w:val="22"/>
        </w:rPr>
        <w:t>conference provides frequent opportunities to practice and assess new skills in a safe and fun environment.</w:t>
      </w:r>
    </w:p>
    <w:p w14:paraId="6E96A5F6" w14:textId="77777777" w:rsidR="00C80C69" w:rsidRPr="00B64E22" w:rsidRDefault="00C80C69" w:rsidP="00C80C69">
      <w:pPr>
        <w:spacing w:before="0" w:after="0" w:line="240" w:lineRule="auto"/>
        <w:rPr>
          <w:rFonts w:ascii="Calibri" w:hAnsi="Calibri"/>
          <w:sz w:val="22"/>
          <w:szCs w:val="22"/>
        </w:rPr>
      </w:pPr>
    </w:p>
    <w:p w14:paraId="2085E3A0" w14:textId="2D167D5A" w:rsidR="003E5AAC" w:rsidRPr="009F4003" w:rsidRDefault="003E5AAC" w:rsidP="003E5AAC">
      <w:pPr>
        <w:spacing w:before="0" w:after="0" w:line="240" w:lineRule="auto"/>
        <w:ind w:left="360" w:hanging="360"/>
        <w:rPr>
          <w:rFonts w:ascii="Calibri" w:hAnsi="Calibri"/>
          <w:color w:val="000F9F"/>
          <w:sz w:val="22"/>
          <w:szCs w:val="22"/>
        </w:rPr>
      </w:pPr>
      <w:r w:rsidRPr="009F4003">
        <w:rPr>
          <w:rFonts w:ascii="Calibri" w:hAnsi="Calibri"/>
          <w:b/>
          <w:color w:val="000F9F"/>
          <w:sz w:val="22"/>
          <w:szCs w:val="22"/>
        </w:rPr>
        <w:t>Accreditation:</w:t>
      </w:r>
    </w:p>
    <w:p w14:paraId="4B7A4784" w14:textId="194F3113" w:rsidR="003E5AAC" w:rsidRPr="009F4003" w:rsidRDefault="003E5AAC" w:rsidP="009F4003">
      <w:pPr>
        <w:tabs>
          <w:tab w:val="left" w:pos="0"/>
          <w:tab w:val="left" w:pos="180"/>
          <w:tab w:val="center" w:pos="5688"/>
        </w:tabs>
        <w:spacing w:before="0" w:line="240" w:lineRule="auto"/>
        <w:ind w:left="180"/>
        <w:rPr>
          <w:rFonts w:ascii="Calibri" w:hAnsi="Calibri"/>
          <w:b/>
          <w:color w:val="003399"/>
          <w:sz w:val="22"/>
          <w:szCs w:val="22"/>
        </w:rPr>
      </w:pPr>
      <w:r w:rsidRPr="00C80C69">
        <w:rPr>
          <w:rFonts w:ascii="Calibri" w:hAnsi="Calibri"/>
          <w:b/>
          <w:bCs/>
          <w:iCs/>
          <w:sz w:val="22"/>
          <w:szCs w:val="22"/>
        </w:rPr>
        <w:t>CME credits</w:t>
      </w:r>
      <w:r w:rsidRPr="009F4003">
        <w:rPr>
          <w:rFonts w:ascii="Calibri" w:hAnsi="Calibri"/>
          <w:iCs/>
          <w:sz w:val="22"/>
          <w:szCs w:val="22"/>
        </w:rPr>
        <w:t xml:space="preserve"> are granted by the American Academy of Family Physicians</w:t>
      </w:r>
      <w:r w:rsidR="00D87E52" w:rsidRPr="009F4003">
        <w:rPr>
          <w:rFonts w:ascii="Calibri" w:hAnsi="Calibri"/>
          <w:iCs/>
          <w:sz w:val="22"/>
          <w:szCs w:val="22"/>
        </w:rPr>
        <w:t xml:space="preserve"> (and accepted by organizations such as</w:t>
      </w:r>
      <w:r w:rsidR="00EF1BEA" w:rsidRPr="009F4003">
        <w:rPr>
          <w:rFonts w:ascii="Calibri" w:hAnsi="Calibri"/>
          <w:iCs/>
          <w:sz w:val="22"/>
          <w:szCs w:val="22"/>
        </w:rPr>
        <w:t xml:space="preserve"> AAPA,</w:t>
      </w:r>
      <w:r w:rsidR="00D87E52" w:rsidRPr="009F4003">
        <w:rPr>
          <w:rFonts w:ascii="Calibri" w:hAnsi="Calibri"/>
          <w:iCs/>
          <w:sz w:val="22"/>
          <w:szCs w:val="22"/>
        </w:rPr>
        <w:t xml:space="preserve"> ANCC</w:t>
      </w:r>
      <w:r w:rsidR="00EF1BEA" w:rsidRPr="009F4003">
        <w:rPr>
          <w:rFonts w:ascii="Calibri" w:hAnsi="Calibri"/>
          <w:iCs/>
          <w:sz w:val="22"/>
          <w:szCs w:val="22"/>
        </w:rPr>
        <w:t>, NCCPA,</w:t>
      </w:r>
      <w:r w:rsidR="00D87E52" w:rsidRPr="009F4003">
        <w:rPr>
          <w:rFonts w:ascii="Calibri" w:hAnsi="Calibri"/>
          <w:iCs/>
          <w:sz w:val="22"/>
          <w:szCs w:val="22"/>
        </w:rPr>
        <w:t xml:space="preserve"> and AANPCB).</w:t>
      </w:r>
    </w:p>
    <w:p w14:paraId="1A8AEBD3" w14:textId="0E719D51" w:rsidR="00BA321C" w:rsidRDefault="00BA321C" w:rsidP="00334D02">
      <w:pPr>
        <w:spacing w:before="0" w:after="0" w:line="240" w:lineRule="auto"/>
        <w:rPr>
          <w:rFonts w:ascii="Calibri" w:hAnsi="Calibri"/>
          <w:b/>
          <w:color w:val="003399"/>
        </w:rPr>
      </w:pPr>
    </w:p>
    <w:p w14:paraId="7C0794C9" w14:textId="77777777" w:rsidR="00A51DE1" w:rsidRDefault="00A51DE1" w:rsidP="00334D02">
      <w:pPr>
        <w:spacing w:before="0" w:after="0" w:line="240" w:lineRule="auto"/>
        <w:rPr>
          <w:rFonts w:ascii="Calibri" w:hAnsi="Calibri"/>
          <w:b/>
          <w:color w:val="000F9F"/>
          <w:sz w:val="22"/>
          <w:szCs w:val="22"/>
        </w:rPr>
      </w:pPr>
    </w:p>
    <w:p w14:paraId="10B28119" w14:textId="77777777" w:rsidR="0004665D" w:rsidRDefault="0004665D" w:rsidP="00334D02">
      <w:pPr>
        <w:spacing w:before="0" w:after="0" w:line="240" w:lineRule="auto"/>
        <w:rPr>
          <w:rFonts w:ascii="Calibri" w:hAnsi="Calibri"/>
          <w:b/>
          <w:color w:val="000F9F"/>
          <w:sz w:val="22"/>
          <w:szCs w:val="22"/>
        </w:rPr>
      </w:pPr>
    </w:p>
    <w:p w14:paraId="4FEC1FFB" w14:textId="41345BCC" w:rsidR="001A748B" w:rsidRPr="009F4003" w:rsidRDefault="001A748B" w:rsidP="00334D02">
      <w:pPr>
        <w:spacing w:before="0" w:after="0" w:line="240" w:lineRule="auto"/>
        <w:rPr>
          <w:rFonts w:ascii="Calibri" w:hAnsi="Calibri"/>
          <w:b/>
          <w:color w:val="000F9F"/>
          <w:sz w:val="22"/>
          <w:szCs w:val="22"/>
        </w:rPr>
      </w:pPr>
      <w:r w:rsidRPr="009F4003">
        <w:rPr>
          <w:rFonts w:ascii="Calibri" w:hAnsi="Calibri"/>
          <w:b/>
          <w:color w:val="000F9F"/>
          <w:sz w:val="22"/>
          <w:szCs w:val="22"/>
        </w:rPr>
        <w:t xml:space="preserve">Program Goals:  </w:t>
      </w:r>
    </w:p>
    <w:p w14:paraId="01DC347A" w14:textId="3F3A08C7" w:rsidR="00791CA1" w:rsidRPr="00791CA1" w:rsidRDefault="00791CA1" w:rsidP="00791CA1">
      <w:pPr>
        <w:pStyle w:val="ListParagraph"/>
        <w:numPr>
          <w:ilvl w:val="0"/>
          <w:numId w:val="2"/>
        </w:numPr>
        <w:spacing w:before="0" w:after="0" w:line="240" w:lineRule="auto"/>
        <w:ind w:left="270" w:hanging="270"/>
        <w:rPr>
          <w:rFonts w:ascii="Calibri" w:hAnsi="Calibri" w:cs="Calibri"/>
          <w:sz w:val="22"/>
          <w:szCs w:val="22"/>
        </w:rPr>
      </w:pPr>
      <w:r w:rsidRPr="00791CA1">
        <w:rPr>
          <w:rFonts w:ascii="Calibri" w:hAnsi="Calibri" w:cs="Calibri"/>
          <w:sz w:val="22"/>
          <w:szCs w:val="22"/>
        </w:rPr>
        <w:t xml:space="preserve">Ignite and share a passion for </w:t>
      </w:r>
      <w:proofErr w:type="gramStart"/>
      <w:r w:rsidRPr="00791CA1">
        <w:rPr>
          <w:rFonts w:ascii="Calibri" w:hAnsi="Calibri" w:cs="Calibri"/>
          <w:sz w:val="22"/>
          <w:szCs w:val="22"/>
        </w:rPr>
        <w:t>teaching</w:t>
      </w:r>
      <w:r w:rsidR="006D00EF">
        <w:rPr>
          <w:rFonts w:ascii="Calibri" w:hAnsi="Calibri" w:cs="Calibri"/>
          <w:sz w:val="22"/>
          <w:szCs w:val="22"/>
        </w:rPr>
        <w:t>;</w:t>
      </w:r>
      <w:proofErr w:type="gramEnd"/>
    </w:p>
    <w:p w14:paraId="77D5DBBF" w14:textId="306F82AD" w:rsidR="00791CA1" w:rsidRPr="00791CA1" w:rsidRDefault="00791CA1" w:rsidP="00791CA1">
      <w:pPr>
        <w:pStyle w:val="ListParagraph"/>
        <w:numPr>
          <w:ilvl w:val="0"/>
          <w:numId w:val="2"/>
        </w:numPr>
        <w:spacing w:before="0" w:after="0" w:line="240" w:lineRule="auto"/>
        <w:ind w:left="270" w:hanging="270"/>
        <w:rPr>
          <w:rFonts w:ascii="Calibri" w:hAnsi="Calibri" w:cs="Calibri"/>
          <w:sz w:val="22"/>
          <w:szCs w:val="22"/>
        </w:rPr>
      </w:pPr>
      <w:r w:rsidRPr="00791CA1">
        <w:rPr>
          <w:rFonts w:ascii="Calibri" w:hAnsi="Calibri" w:cs="Calibri"/>
          <w:sz w:val="22"/>
          <w:szCs w:val="22"/>
        </w:rPr>
        <w:t xml:space="preserve">Develop practical teaching skills for effective and efficient teaching in the clinical </w:t>
      </w:r>
      <w:proofErr w:type="gramStart"/>
      <w:r w:rsidRPr="00791CA1">
        <w:rPr>
          <w:rFonts w:ascii="Calibri" w:hAnsi="Calibri" w:cs="Calibri"/>
          <w:sz w:val="22"/>
          <w:szCs w:val="22"/>
        </w:rPr>
        <w:t>setting</w:t>
      </w:r>
      <w:r w:rsidR="006D00EF">
        <w:rPr>
          <w:rFonts w:ascii="Calibri" w:hAnsi="Calibri" w:cs="Calibri"/>
          <w:sz w:val="22"/>
          <w:szCs w:val="22"/>
        </w:rPr>
        <w:t>;</w:t>
      </w:r>
      <w:proofErr w:type="gramEnd"/>
    </w:p>
    <w:p w14:paraId="625C2DC4" w14:textId="77777777" w:rsidR="00791CA1" w:rsidRPr="00791CA1" w:rsidRDefault="00791CA1" w:rsidP="00791CA1">
      <w:pPr>
        <w:pStyle w:val="ListParagraph"/>
        <w:numPr>
          <w:ilvl w:val="0"/>
          <w:numId w:val="2"/>
        </w:numPr>
        <w:spacing w:before="0" w:after="0" w:line="240" w:lineRule="auto"/>
        <w:ind w:left="270" w:hanging="270"/>
        <w:rPr>
          <w:rFonts w:ascii="Calibri" w:hAnsi="Calibri" w:cs="Calibri"/>
          <w:sz w:val="22"/>
          <w:szCs w:val="22"/>
        </w:rPr>
      </w:pPr>
      <w:r w:rsidRPr="00791CA1">
        <w:rPr>
          <w:rFonts w:ascii="Calibri" w:hAnsi="Calibri" w:cs="Calibri"/>
          <w:sz w:val="22"/>
          <w:szCs w:val="22"/>
        </w:rPr>
        <w:t>Provide practice opportunities to apply and assess new teaching skills.</w:t>
      </w:r>
    </w:p>
    <w:p w14:paraId="26837B98" w14:textId="77777777" w:rsidR="00F42538" w:rsidRDefault="00F42538" w:rsidP="00334D02">
      <w:pPr>
        <w:spacing w:before="0" w:after="0" w:line="240" w:lineRule="auto"/>
        <w:rPr>
          <w:rFonts w:ascii="Calibri" w:hAnsi="Calibri"/>
          <w:b/>
          <w:color w:val="100F9F"/>
          <w:sz w:val="22"/>
          <w:szCs w:val="22"/>
        </w:rPr>
      </w:pPr>
    </w:p>
    <w:p w14:paraId="4C6C7805" w14:textId="7E5BE595" w:rsidR="006046DA" w:rsidRPr="00EE3E33" w:rsidRDefault="006046DA" w:rsidP="00334D02">
      <w:pPr>
        <w:spacing w:before="0" w:after="0" w:line="240" w:lineRule="auto"/>
        <w:rPr>
          <w:rFonts w:ascii="Calibri" w:hAnsi="Calibri"/>
          <w:b/>
          <w:color w:val="100F9F"/>
          <w:sz w:val="22"/>
          <w:szCs w:val="22"/>
        </w:rPr>
      </w:pPr>
      <w:r w:rsidRPr="00EE3E33">
        <w:rPr>
          <w:rFonts w:ascii="Calibri" w:hAnsi="Calibri"/>
          <w:b/>
          <w:color w:val="100F9F"/>
          <w:sz w:val="22"/>
          <w:szCs w:val="22"/>
        </w:rPr>
        <w:t>Format</w:t>
      </w:r>
      <w:r w:rsidR="00B945D5" w:rsidRPr="00EE3E33">
        <w:rPr>
          <w:rFonts w:ascii="Calibri" w:hAnsi="Calibri"/>
          <w:b/>
          <w:color w:val="100F9F"/>
          <w:sz w:val="22"/>
          <w:szCs w:val="22"/>
        </w:rPr>
        <w:t xml:space="preserve"> and Description</w:t>
      </w:r>
      <w:r w:rsidRPr="00EE3E33">
        <w:rPr>
          <w:rFonts w:ascii="Calibri" w:hAnsi="Calibri"/>
          <w:b/>
          <w:color w:val="100F9F"/>
          <w:sz w:val="22"/>
          <w:szCs w:val="22"/>
        </w:rPr>
        <w:t>:</w:t>
      </w:r>
    </w:p>
    <w:p w14:paraId="784548A8" w14:textId="406B41DF" w:rsidR="00B945D5" w:rsidRPr="009F4003" w:rsidRDefault="00B945D5" w:rsidP="003E5AAC">
      <w:pPr>
        <w:pStyle w:val="ListParagraph"/>
        <w:numPr>
          <w:ilvl w:val="0"/>
          <w:numId w:val="4"/>
        </w:numPr>
        <w:spacing w:before="0" w:after="0" w:line="240" w:lineRule="auto"/>
        <w:ind w:left="270" w:hanging="270"/>
        <w:rPr>
          <w:rFonts w:ascii="Calibri" w:hAnsi="Calibri"/>
          <w:sz w:val="22"/>
          <w:szCs w:val="22"/>
        </w:rPr>
      </w:pPr>
      <w:r w:rsidRPr="009F4003">
        <w:rPr>
          <w:rFonts w:ascii="Calibri" w:hAnsi="Calibri"/>
          <w:sz w:val="22"/>
          <w:szCs w:val="22"/>
        </w:rPr>
        <w:t xml:space="preserve">A total of 4 days of training:  </w:t>
      </w:r>
      <w:bookmarkStart w:id="0" w:name="_Hlk89349027"/>
      <w:r w:rsidRPr="009F4003">
        <w:rPr>
          <w:rFonts w:ascii="Calibri" w:hAnsi="Calibri"/>
          <w:sz w:val="22"/>
          <w:szCs w:val="22"/>
        </w:rPr>
        <w:t xml:space="preserve">two, </w:t>
      </w:r>
      <w:r w:rsidR="00025DF4" w:rsidRPr="009F4003">
        <w:rPr>
          <w:rFonts w:ascii="Calibri" w:hAnsi="Calibri"/>
          <w:sz w:val="22"/>
          <w:szCs w:val="22"/>
        </w:rPr>
        <w:t>2-day</w:t>
      </w:r>
      <w:r w:rsidRPr="009F4003">
        <w:rPr>
          <w:rFonts w:ascii="Calibri" w:hAnsi="Calibri"/>
          <w:sz w:val="22"/>
          <w:szCs w:val="22"/>
        </w:rPr>
        <w:t xml:space="preserve"> </w:t>
      </w:r>
      <w:r w:rsidR="00C80C69">
        <w:rPr>
          <w:rFonts w:ascii="Calibri" w:hAnsi="Calibri"/>
          <w:sz w:val="22"/>
          <w:szCs w:val="22"/>
        </w:rPr>
        <w:t>in-person</w:t>
      </w:r>
      <w:r w:rsidR="0038328D" w:rsidRPr="009F4003">
        <w:rPr>
          <w:rFonts w:ascii="Calibri" w:hAnsi="Calibri"/>
          <w:sz w:val="22"/>
          <w:szCs w:val="22"/>
        </w:rPr>
        <w:t xml:space="preserve"> </w:t>
      </w:r>
      <w:r w:rsidRPr="009F4003">
        <w:rPr>
          <w:rFonts w:ascii="Calibri" w:hAnsi="Calibri"/>
          <w:sz w:val="22"/>
          <w:szCs w:val="22"/>
        </w:rPr>
        <w:t>conferences, beginning Friday morning and ending Saturday afternoon</w:t>
      </w:r>
      <w:r w:rsidR="00C80C69">
        <w:rPr>
          <w:rFonts w:ascii="Calibri" w:hAnsi="Calibri"/>
          <w:sz w:val="22"/>
          <w:szCs w:val="22"/>
        </w:rPr>
        <w:t>.</w:t>
      </w:r>
    </w:p>
    <w:bookmarkEnd w:id="0"/>
    <w:p w14:paraId="3055D2F6" w14:textId="6DCAE179" w:rsidR="00E67E84" w:rsidRPr="009F4003" w:rsidRDefault="00E67E84" w:rsidP="003E5AAC">
      <w:pPr>
        <w:pStyle w:val="ListParagraph"/>
        <w:numPr>
          <w:ilvl w:val="0"/>
          <w:numId w:val="4"/>
        </w:numPr>
        <w:spacing w:before="0" w:after="0" w:line="240" w:lineRule="auto"/>
        <w:ind w:left="270" w:hanging="270"/>
        <w:rPr>
          <w:rFonts w:ascii="Calibri" w:hAnsi="Calibri"/>
          <w:sz w:val="22"/>
          <w:szCs w:val="22"/>
        </w:rPr>
      </w:pPr>
      <w:r w:rsidRPr="009F4003">
        <w:rPr>
          <w:rFonts w:ascii="Calibri" w:hAnsi="Calibri"/>
          <w:sz w:val="22"/>
          <w:szCs w:val="22"/>
        </w:rPr>
        <w:t xml:space="preserve">This event </w:t>
      </w:r>
      <w:r w:rsidR="0038328D" w:rsidRPr="009F4003">
        <w:rPr>
          <w:rFonts w:ascii="Calibri" w:hAnsi="Calibri"/>
          <w:sz w:val="22"/>
          <w:szCs w:val="22"/>
        </w:rPr>
        <w:t xml:space="preserve">is </w:t>
      </w:r>
      <w:r w:rsidRPr="009F4003">
        <w:rPr>
          <w:rFonts w:ascii="Calibri" w:hAnsi="Calibri"/>
          <w:sz w:val="22"/>
          <w:szCs w:val="22"/>
        </w:rPr>
        <w:t xml:space="preserve">to encourage </w:t>
      </w:r>
      <w:r w:rsidR="00D87E52" w:rsidRPr="009F4003">
        <w:rPr>
          <w:rFonts w:ascii="Calibri" w:hAnsi="Calibri"/>
          <w:sz w:val="22"/>
          <w:szCs w:val="22"/>
        </w:rPr>
        <w:t xml:space="preserve">participation of </w:t>
      </w:r>
      <w:r w:rsidRPr="009F4003">
        <w:rPr>
          <w:rFonts w:ascii="Calibri" w:hAnsi="Calibri"/>
          <w:sz w:val="22"/>
          <w:szCs w:val="22"/>
        </w:rPr>
        <w:t>teachers from across the country.</w:t>
      </w:r>
    </w:p>
    <w:p w14:paraId="105C1461" w14:textId="43B3241D" w:rsidR="007B6370" w:rsidRPr="009F4003" w:rsidRDefault="00773A59" w:rsidP="003E5AAC">
      <w:pPr>
        <w:pStyle w:val="ListParagraph"/>
        <w:numPr>
          <w:ilvl w:val="0"/>
          <w:numId w:val="4"/>
        </w:numPr>
        <w:spacing w:before="0" w:after="0" w:line="240" w:lineRule="auto"/>
        <w:ind w:left="270" w:hanging="270"/>
        <w:rPr>
          <w:rFonts w:ascii="Calibri" w:hAnsi="Calibri"/>
          <w:sz w:val="22"/>
          <w:szCs w:val="22"/>
        </w:rPr>
      </w:pPr>
      <w:r w:rsidRPr="009F4003">
        <w:rPr>
          <w:rFonts w:ascii="Calibri" w:hAnsi="Calibri"/>
          <w:sz w:val="22"/>
          <w:szCs w:val="22"/>
        </w:rPr>
        <w:t xml:space="preserve">The learning sessions alternate between brief, large group didactics and small </w:t>
      </w:r>
      <w:r w:rsidR="00025DF4" w:rsidRPr="009F4003">
        <w:rPr>
          <w:rFonts w:ascii="Calibri" w:hAnsi="Calibri"/>
          <w:sz w:val="22"/>
          <w:szCs w:val="22"/>
        </w:rPr>
        <w:t>groups,</w:t>
      </w:r>
      <w:r w:rsidRPr="009F4003">
        <w:rPr>
          <w:rFonts w:ascii="Calibri" w:hAnsi="Calibri"/>
          <w:sz w:val="22"/>
          <w:szCs w:val="22"/>
        </w:rPr>
        <w:t xml:space="preserve"> which include application of new skills and case and problem-based learning. </w:t>
      </w:r>
    </w:p>
    <w:p w14:paraId="503417B2" w14:textId="77777777" w:rsidR="00F42538" w:rsidRDefault="00F42538" w:rsidP="003E5AAC">
      <w:pPr>
        <w:spacing w:before="0" w:after="0" w:line="240" w:lineRule="auto"/>
        <w:rPr>
          <w:rFonts w:ascii="Calibri" w:hAnsi="Calibri"/>
          <w:b/>
          <w:color w:val="000F9F"/>
          <w:sz w:val="22"/>
          <w:szCs w:val="22"/>
        </w:rPr>
      </w:pPr>
    </w:p>
    <w:p w14:paraId="6C9A8E49" w14:textId="1D293071" w:rsidR="00773A59" w:rsidRPr="009F4003" w:rsidRDefault="00773A59" w:rsidP="003E5AAC">
      <w:pPr>
        <w:spacing w:before="0" w:after="0" w:line="240" w:lineRule="auto"/>
        <w:rPr>
          <w:rFonts w:ascii="Calibri" w:hAnsi="Calibri"/>
          <w:b/>
          <w:color w:val="000F9F"/>
          <w:sz w:val="22"/>
          <w:szCs w:val="22"/>
        </w:rPr>
      </w:pPr>
      <w:r w:rsidRPr="009F4003">
        <w:rPr>
          <w:rFonts w:ascii="Calibri" w:hAnsi="Calibri"/>
          <w:b/>
          <w:color w:val="000F9F"/>
          <w:sz w:val="22"/>
          <w:szCs w:val="22"/>
        </w:rPr>
        <w:t xml:space="preserve">Topics include: </w:t>
      </w:r>
    </w:p>
    <w:p w14:paraId="00518201" w14:textId="1FF60A4B" w:rsidR="00773A59" w:rsidRPr="009F4003" w:rsidRDefault="00773A59" w:rsidP="007B6370">
      <w:pPr>
        <w:pStyle w:val="ListParagraph"/>
        <w:numPr>
          <w:ilvl w:val="1"/>
          <w:numId w:val="7"/>
        </w:numPr>
        <w:spacing w:before="0" w:after="0" w:line="240" w:lineRule="auto"/>
        <w:ind w:left="270" w:hanging="270"/>
        <w:rPr>
          <w:rFonts w:ascii="Calibri" w:hAnsi="Calibri"/>
          <w:sz w:val="22"/>
          <w:szCs w:val="22"/>
        </w:rPr>
      </w:pPr>
      <w:r w:rsidRPr="009F4003">
        <w:rPr>
          <w:rFonts w:ascii="Calibri" w:hAnsi="Calibri"/>
          <w:sz w:val="22"/>
          <w:szCs w:val="22"/>
        </w:rPr>
        <w:t>Characteristics of good teachers</w:t>
      </w:r>
    </w:p>
    <w:p w14:paraId="51F52107" w14:textId="77777777" w:rsidR="00773A59" w:rsidRPr="009F4003" w:rsidRDefault="00773A59" w:rsidP="007B6370">
      <w:pPr>
        <w:pStyle w:val="ListParagraph"/>
        <w:numPr>
          <w:ilvl w:val="1"/>
          <w:numId w:val="7"/>
        </w:numPr>
        <w:spacing w:before="0" w:after="0" w:line="240" w:lineRule="auto"/>
        <w:ind w:left="270" w:hanging="270"/>
        <w:rPr>
          <w:rFonts w:ascii="Calibri" w:hAnsi="Calibri"/>
          <w:sz w:val="22"/>
          <w:szCs w:val="22"/>
        </w:rPr>
      </w:pPr>
      <w:r w:rsidRPr="009F4003">
        <w:rPr>
          <w:rFonts w:ascii="Calibri" w:hAnsi="Calibri"/>
          <w:sz w:val="22"/>
          <w:szCs w:val="22"/>
        </w:rPr>
        <w:t xml:space="preserve">Conducting </w:t>
      </w:r>
      <w:r w:rsidR="00D4733A" w:rsidRPr="009F4003">
        <w:rPr>
          <w:rFonts w:ascii="Calibri" w:hAnsi="Calibri"/>
          <w:sz w:val="22"/>
          <w:szCs w:val="22"/>
        </w:rPr>
        <w:t>n</w:t>
      </w:r>
      <w:r w:rsidRPr="009F4003">
        <w:rPr>
          <w:rFonts w:ascii="Calibri" w:hAnsi="Calibri"/>
          <w:sz w:val="22"/>
          <w:szCs w:val="22"/>
        </w:rPr>
        <w:t xml:space="preserve">eeds </w:t>
      </w:r>
      <w:r w:rsidR="00D4733A" w:rsidRPr="009F4003">
        <w:rPr>
          <w:rFonts w:ascii="Calibri" w:hAnsi="Calibri"/>
          <w:sz w:val="22"/>
          <w:szCs w:val="22"/>
        </w:rPr>
        <w:t>a</w:t>
      </w:r>
      <w:r w:rsidRPr="009F4003">
        <w:rPr>
          <w:rFonts w:ascii="Calibri" w:hAnsi="Calibri"/>
          <w:sz w:val="22"/>
          <w:szCs w:val="22"/>
        </w:rPr>
        <w:t>ssessments</w:t>
      </w:r>
    </w:p>
    <w:p w14:paraId="4400DA04" w14:textId="77777777" w:rsidR="00773A59" w:rsidRPr="009F4003" w:rsidRDefault="00773A59" w:rsidP="007B6370">
      <w:pPr>
        <w:pStyle w:val="ListParagraph"/>
        <w:numPr>
          <w:ilvl w:val="1"/>
          <w:numId w:val="7"/>
        </w:numPr>
        <w:spacing w:before="0" w:after="0" w:line="240" w:lineRule="auto"/>
        <w:ind w:left="270" w:hanging="270"/>
        <w:rPr>
          <w:rFonts w:ascii="Calibri" w:hAnsi="Calibri"/>
          <w:sz w:val="22"/>
          <w:szCs w:val="22"/>
        </w:rPr>
      </w:pPr>
      <w:r w:rsidRPr="009F4003">
        <w:rPr>
          <w:rFonts w:ascii="Calibri" w:hAnsi="Calibri"/>
          <w:sz w:val="22"/>
          <w:szCs w:val="22"/>
        </w:rPr>
        <w:t xml:space="preserve">Writing and implementing </w:t>
      </w:r>
      <w:r w:rsidR="00D4733A" w:rsidRPr="009F4003">
        <w:rPr>
          <w:rFonts w:ascii="Calibri" w:hAnsi="Calibri"/>
          <w:sz w:val="22"/>
          <w:szCs w:val="22"/>
        </w:rPr>
        <w:t>l</w:t>
      </w:r>
      <w:r w:rsidRPr="009F4003">
        <w:rPr>
          <w:rFonts w:ascii="Calibri" w:hAnsi="Calibri"/>
          <w:sz w:val="22"/>
          <w:szCs w:val="22"/>
        </w:rPr>
        <w:t xml:space="preserve">earning </w:t>
      </w:r>
      <w:r w:rsidR="00D4733A" w:rsidRPr="009F4003">
        <w:rPr>
          <w:rFonts w:ascii="Calibri" w:hAnsi="Calibri"/>
          <w:sz w:val="22"/>
          <w:szCs w:val="22"/>
        </w:rPr>
        <w:t>o</w:t>
      </w:r>
      <w:r w:rsidRPr="009F4003">
        <w:rPr>
          <w:rFonts w:ascii="Calibri" w:hAnsi="Calibri"/>
          <w:sz w:val="22"/>
          <w:szCs w:val="22"/>
        </w:rPr>
        <w:t>bjectives</w:t>
      </w:r>
    </w:p>
    <w:p w14:paraId="6FB8B6D3" w14:textId="77777777" w:rsidR="00773A59" w:rsidRPr="009F4003" w:rsidRDefault="00773A59" w:rsidP="007B6370">
      <w:pPr>
        <w:pStyle w:val="ListParagraph"/>
        <w:numPr>
          <w:ilvl w:val="1"/>
          <w:numId w:val="7"/>
        </w:numPr>
        <w:spacing w:before="0" w:after="0" w:line="240" w:lineRule="auto"/>
        <w:ind w:left="270" w:hanging="270"/>
        <w:rPr>
          <w:rFonts w:ascii="Calibri" w:hAnsi="Calibri"/>
          <w:sz w:val="22"/>
          <w:szCs w:val="22"/>
        </w:rPr>
      </w:pPr>
      <w:r w:rsidRPr="009F4003">
        <w:rPr>
          <w:rFonts w:ascii="Calibri" w:hAnsi="Calibri"/>
          <w:sz w:val="22"/>
          <w:szCs w:val="22"/>
        </w:rPr>
        <w:t>Effective and efficient teaching methods</w:t>
      </w:r>
    </w:p>
    <w:p w14:paraId="1C4AA1A8" w14:textId="77777777" w:rsidR="00773A59" w:rsidRPr="009F4003" w:rsidRDefault="00773A59" w:rsidP="007B6370">
      <w:pPr>
        <w:pStyle w:val="ListParagraph"/>
        <w:numPr>
          <w:ilvl w:val="1"/>
          <w:numId w:val="7"/>
        </w:numPr>
        <w:spacing w:before="0" w:after="0" w:line="240" w:lineRule="auto"/>
        <w:ind w:left="270" w:hanging="270"/>
        <w:rPr>
          <w:rFonts w:ascii="Calibri" w:hAnsi="Calibri"/>
          <w:sz w:val="22"/>
          <w:szCs w:val="22"/>
        </w:rPr>
      </w:pPr>
      <w:r w:rsidRPr="009F4003">
        <w:rPr>
          <w:rFonts w:ascii="Calibri" w:hAnsi="Calibri"/>
          <w:sz w:val="22"/>
          <w:szCs w:val="22"/>
        </w:rPr>
        <w:t xml:space="preserve">Feedback and </w:t>
      </w:r>
      <w:r w:rsidR="00D4733A" w:rsidRPr="009F4003">
        <w:rPr>
          <w:rFonts w:ascii="Calibri" w:hAnsi="Calibri"/>
          <w:sz w:val="22"/>
          <w:szCs w:val="22"/>
        </w:rPr>
        <w:t>e</w:t>
      </w:r>
      <w:r w:rsidRPr="009F4003">
        <w:rPr>
          <w:rFonts w:ascii="Calibri" w:hAnsi="Calibri"/>
          <w:sz w:val="22"/>
          <w:szCs w:val="22"/>
        </w:rPr>
        <w:t>valuation</w:t>
      </w:r>
    </w:p>
    <w:p w14:paraId="3395E3C0" w14:textId="4D8735B2" w:rsidR="00BA321C" w:rsidRPr="009F4003" w:rsidRDefault="003B5971" w:rsidP="007B6370">
      <w:pPr>
        <w:pStyle w:val="ListParagraph"/>
        <w:numPr>
          <w:ilvl w:val="1"/>
          <w:numId w:val="7"/>
        </w:numPr>
        <w:spacing w:before="0" w:after="0" w:line="240" w:lineRule="auto"/>
        <w:ind w:left="270" w:hanging="270"/>
        <w:rPr>
          <w:rFonts w:ascii="Calibri" w:hAnsi="Calibri"/>
          <w:sz w:val="22"/>
          <w:szCs w:val="22"/>
        </w:rPr>
      </w:pPr>
      <w:r>
        <w:rPr>
          <w:rFonts w:ascii="Calibri" w:hAnsi="Calibri"/>
          <w:sz w:val="22"/>
          <w:szCs w:val="22"/>
        </w:rPr>
        <w:t>Challenging educational interactions</w:t>
      </w:r>
    </w:p>
    <w:p w14:paraId="6AD14C41" w14:textId="77777777" w:rsidR="003E5AAC" w:rsidRDefault="003E5AAC" w:rsidP="003E5AAC">
      <w:pPr>
        <w:spacing w:before="0" w:after="0" w:line="240" w:lineRule="auto"/>
        <w:rPr>
          <w:rFonts w:ascii="Calibri" w:hAnsi="Calibri"/>
          <w:b/>
          <w:color w:val="003399"/>
        </w:rPr>
      </w:pPr>
      <w:r>
        <w:rPr>
          <w:rFonts w:ascii="Calibri" w:hAnsi="Calibri"/>
          <w:b/>
          <w:color w:val="003399"/>
        </w:rPr>
        <w:br w:type="column"/>
      </w:r>
    </w:p>
    <w:p w14:paraId="028E19EC" w14:textId="158357F0" w:rsidR="003E5AAC" w:rsidRPr="009F4003" w:rsidRDefault="003E5AAC" w:rsidP="003E5AAC">
      <w:pPr>
        <w:spacing w:before="0" w:after="0" w:line="240" w:lineRule="auto"/>
        <w:rPr>
          <w:rFonts w:ascii="Calibri" w:hAnsi="Calibri"/>
          <w:b/>
          <w:color w:val="000F9F"/>
          <w:sz w:val="22"/>
          <w:szCs w:val="22"/>
        </w:rPr>
      </w:pPr>
      <w:r w:rsidRPr="009F4003">
        <w:rPr>
          <w:rFonts w:ascii="Calibri" w:hAnsi="Calibri"/>
          <w:b/>
          <w:color w:val="000F9F"/>
          <w:sz w:val="22"/>
          <w:szCs w:val="22"/>
        </w:rPr>
        <w:t>Audience:</w:t>
      </w:r>
    </w:p>
    <w:p w14:paraId="2085223E" w14:textId="0C5CA5A1" w:rsidR="003E5AAC" w:rsidRPr="009F4003" w:rsidRDefault="003E5AAC" w:rsidP="003E5AAC">
      <w:pPr>
        <w:pStyle w:val="ListParagraph"/>
        <w:numPr>
          <w:ilvl w:val="0"/>
          <w:numId w:val="3"/>
        </w:numPr>
        <w:spacing w:before="0" w:after="0" w:line="240" w:lineRule="auto"/>
        <w:ind w:left="270" w:hanging="270"/>
        <w:rPr>
          <w:rFonts w:ascii="Calibri" w:hAnsi="Calibri"/>
          <w:sz w:val="22"/>
          <w:szCs w:val="22"/>
        </w:rPr>
      </w:pPr>
      <w:r w:rsidRPr="009F4003">
        <w:rPr>
          <w:rFonts w:ascii="Calibri" w:hAnsi="Calibri"/>
          <w:sz w:val="22"/>
          <w:szCs w:val="22"/>
        </w:rPr>
        <w:t>Clinical educators–</w:t>
      </w:r>
      <w:r w:rsidR="0010267A">
        <w:rPr>
          <w:rFonts w:ascii="Calibri" w:hAnsi="Calibri"/>
          <w:sz w:val="22"/>
          <w:szCs w:val="22"/>
        </w:rPr>
        <w:t>MDs, D</w:t>
      </w:r>
      <w:r w:rsidR="00C80C69">
        <w:rPr>
          <w:rFonts w:ascii="Calibri" w:hAnsi="Calibri"/>
          <w:sz w:val="22"/>
          <w:szCs w:val="22"/>
        </w:rPr>
        <w:t>O</w:t>
      </w:r>
      <w:r w:rsidR="0010267A">
        <w:rPr>
          <w:rFonts w:ascii="Calibri" w:hAnsi="Calibri"/>
          <w:sz w:val="22"/>
          <w:szCs w:val="22"/>
        </w:rPr>
        <w:t xml:space="preserve">s, </w:t>
      </w:r>
      <w:r w:rsidRPr="009F4003">
        <w:rPr>
          <w:rFonts w:ascii="Calibri" w:hAnsi="Calibri"/>
          <w:sz w:val="22"/>
          <w:szCs w:val="22"/>
        </w:rPr>
        <w:t>NPs, P</w:t>
      </w:r>
      <w:r w:rsidR="002D7746" w:rsidRPr="009F4003">
        <w:rPr>
          <w:rFonts w:ascii="Calibri" w:hAnsi="Calibri"/>
          <w:sz w:val="22"/>
          <w:szCs w:val="22"/>
        </w:rPr>
        <w:t>A</w:t>
      </w:r>
      <w:r w:rsidRPr="009F4003">
        <w:rPr>
          <w:rFonts w:ascii="Calibri" w:hAnsi="Calibri"/>
          <w:sz w:val="22"/>
          <w:szCs w:val="22"/>
        </w:rPr>
        <w:t>s, RNs, Behavioral Health, Pharmacists</w:t>
      </w:r>
      <w:r w:rsidR="00347443">
        <w:rPr>
          <w:rFonts w:ascii="Calibri" w:hAnsi="Calibri"/>
          <w:sz w:val="22"/>
          <w:szCs w:val="22"/>
        </w:rPr>
        <w:t xml:space="preserve"> </w:t>
      </w:r>
    </w:p>
    <w:p w14:paraId="2E7F5E26" w14:textId="7192753B" w:rsidR="003E5AAC" w:rsidRPr="009F4003" w:rsidRDefault="003E5AAC" w:rsidP="003E5AAC">
      <w:pPr>
        <w:pStyle w:val="ListParagraph"/>
        <w:numPr>
          <w:ilvl w:val="0"/>
          <w:numId w:val="3"/>
        </w:numPr>
        <w:spacing w:before="0" w:after="0" w:line="240" w:lineRule="auto"/>
        <w:ind w:left="270" w:hanging="270"/>
        <w:rPr>
          <w:rFonts w:ascii="Calibri" w:hAnsi="Calibri"/>
          <w:sz w:val="22"/>
          <w:szCs w:val="22"/>
        </w:rPr>
      </w:pPr>
      <w:r w:rsidRPr="009F4003">
        <w:rPr>
          <w:rFonts w:ascii="Calibri" w:hAnsi="Calibri"/>
          <w:sz w:val="22"/>
          <w:szCs w:val="22"/>
        </w:rPr>
        <w:t xml:space="preserve">Primary </w:t>
      </w:r>
      <w:r w:rsidR="00BD3FA7" w:rsidRPr="009F4003">
        <w:rPr>
          <w:rFonts w:ascii="Calibri" w:hAnsi="Calibri"/>
          <w:sz w:val="22"/>
          <w:szCs w:val="22"/>
        </w:rPr>
        <w:t xml:space="preserve">care </w:t>
      </w:r>
      <w:r w:rsidRPr="009F4003">
        <w:rPr>
          <w:rFonts w:ascii="Calibri" w:hAnsi="Calibri"/>
          <w:sz w:val="22"/>
          <w:szCs w:val="22"/>
        </w:rPr>
        <w:t xml:space="preserve">and </w:t>
      </w:r>
      <w:r w:rsidR="00BD3FA7" w:rsidRPr="009F4003">
        <w:rPr>
          <w:rFonts w:ascii="Calibri" w:hAnsi="Calibri"/>
          <w:sz w:val="22"/>
          <w:szCs w:val="22"/>
        </w:rPr>
        <w:t xml:space="preserve">specialty </w:t>
      </w:r>
      <w:r w:rsidRPr="009F4003">
        <w:rPr>
          <w:rFonts w:ascii="Calibri" w:hAnsi="Calibri"/>
          <w:sz w:val="22"/>
          <w:szCs w:val="22"/>
        </w:rPr>
        <w:t xml:space="preserve">providers </w:t>
      </w:r>
    </w:p>
    <w:p w14:paraId="674B9611" w14:textId="1CF0A418" w:rsidR="003E5AAC" w:rsidRPr="009F4003" w:rsidRDefault="003E5AAC" w:rsidP="003E5AAC">
      <w:pPr>
        <w:pStyle w:val="ListParagraph"/>
        <w:numPr>
          <w:ilvl w:val="0"/>
          <w:numId w:val="3"/>
        </w:numPr>
        <w:spacing w:before="0" w:after="0" w:line="240" w:lineRule="auto"/>
        <w:ind w:left="270" w:hanging="270"/>
        <w:rPr>
          <w:rFonts w:ascii="Calibri" w:hAnsi="Calibri"/>
          <w:sz w:val="22"/>
          <w:szCs w:val="22"/>
        </w:rPr>
      </w:pPr>
      <w:r w:rsidRPr="009F4003">
        <w:rPr>
          <w:rFonts w:ascii="Calibri" w:hAnsi="Calibri"/>
          <w:sz w:val="22"/>
          <w:szCs w:val="22"/>
        </w:rPr>
        <w:t>Teachers of students, residents, and advanced learners</w:t>
      </w:r>
      <w:r w:rsidR="00A51DE1">
        <w:rPr>
          <w:rFonts w:ascii="Calibri" w:hAnsi="Calibri"/>
          <w:sz w:val="22"/>
          <w:szCs w:val="22"/>
        </w:rPr>
        <w:t>.</w:t>
      </w:r>
    </w:p>
    <w:p w14:paraId="59C90834" w14:textId="56D3FB3E" w:rsidR="003E5AAC" w:rsidRPr="009F4003" w:rsidRDefault="003E5AAC" w:rsidP="003E5AAC">
      <w:pPr>
        <w:pStyle w:val="ListParagraph"/>
        <w:numPr>
          <w:ilvl w:val="0"/>
          <w:numId w:val="3"/>
        </w:numPr>
        <w:spacing w:before="0" w:after="0" w:line="240" w:lineRule="auto"/>
        <w:ind w:left="270" w:hanging="270"/>
        <w:rPr>
          <w:rFonts w:ascii="Calibri" w:hAnsi="Calibri"/>
          <w:sz w:val="22"/>
          <w:szCs w:val="22"/>
        </w:rPr>
      </w:pPr>
      <w:r w:rsidRPr="009F4003">
        <w:rPr>
          <w:rFonts w:ascii="Calibri" w:hAnsi="Calibri"/>
          <w:sz w:val="22"/>
          <w:szCs w:val="22"/>
        </w:rPr>
        <w:t xml:space="preserve">Teachers in both </w:t>
      </w:r>
      <w:r w:rsidR="00456121" w:rsidRPr="009F4003">
        <w:rPr>
          <w:rFonts w:ascii="Calibri" w:hAnsi="Calibri"/>
          <w:sz w:val="22"/>
          <w:szCs w:val="22"/>
        </w:rPr>
        <w:t>i</w:t>
      </w:r>
      <w:r w:rsidRPr="009F4003">
        <w:rPr>
          <w:rFonts w:ascii="Calibri" w:hAnsi="Calibri"/>
          <w:sz w:val="22"/>
          <w:szCs w:val="22"/>
        </w:rPr>
        <w:t xml:space="preserve">n-patient and </w:t>
      </w:r>
      <w:r w:rsidR="00D87E52" w:rsidRPr="009F4003">
        <w:rPr>
          <w:rFonts w:ascii="Calibri" w:hAnsi="Calibri"/>
          <w:sz w:val="22"/>
          <w:szCs w:val="22"/>
        </w:rPr>
        <w:t xml:space="preserve">ambulatory </w:t>
      </w:r>
      <w:r w:rsidRPr="009F4003">
        <w:rPr>
          <w:rFonts w:ascii="Calibri" w:hAnsi="Calibri"/>
          <w:sz w:val="22"/>
          <w:szCs w:val="22"/>
        </w:rPr>
        <w:t>settings</w:t>
      </w:r>
      <w:r w:rsidR="00A51DE1">
        <w:rPr>
          <w:rFonts w:ascii="Calibri" w:hAnsi="Calibri"/>
          <w:sz w:val="22"/>
          <w:szCs w:val="22"/>
        </w:rPr>
        <w:t>.</w:t>
      </w:r>
    </w:p>
    <w:p w14:paraId="4DBF1D99" w14:textId="77777777" w:rsidR="003E5AAC" w:rsidRPr="00F134AF" w:rsidRDefault="003E5AAC" w:rsidP="0018472F">
      <w:pPr>
        <w:pStyle w:val="ListBullet"/>
        <w:numPr>
          <w:ilvl w:val="0"/>
          <w:numId w:val="0"/>
        </w:numPr>
        <w:spacing w:before="0" w:after="0" w:line="240" w:lineRule="auto"/>
        <w:rPr>
          <w:rFonts w:ascii="Calibri" w:hAnsi="Calibri"/>
          <w:b/>
          <w:color w:val="003399"/>
          <w:sz w:val="18"/>
          <w:szCs w:val="18"/>
        </w:rPr>
      </w:pPr>
    </w:p>
    <w:p w14:paraId="3C507BD8" w14:textId="580C37AC" w:rsidR="00334D02" w:rsidRPr="009F4003" w:rsidRDefault="00334D02" w:rsidP="0018472F">
      <w:pPr>
        <w:pStyle w:val="ListBullet"/>
        <w:numPr>
          <w:ilvl w:val="0"/>
          <w:numId w:val="0"/>
        </w:numPr>
        <w:spacing w:before="0" w:after="0" w:line="240" w:lineRule="auto"/>
        <w:rPr>
          <w:rFonts w:ascii="Calibri" w:hAnsi="Calibri"/>
          <w:b/>
          <w:color w:val="000F9F"/>
          <w:sz w:val="22"/>
          <w:szCs w:val="22"/>
        </w:rPr>
      </w:pPr>
      <w:r w:rsidRPr="009F4003">
        <w:rPr>
          <w:rFonts w:ascii="Calibri" w:hAnsi="Calibri"/>
          <w:b/>
          <w:color w:val="000F9F"/>
          <w:sz w:val="22"/>
          <w:szCs w:val="22"/>
        </w:rPr>
        <w:t>Dates</w:t>
      </w:r>
      <w:r w:rsidR="0038328D" w:rsidRPr="009F4003">
        <w:rPr>
          <w:rFonts w:ascii="Calibri" w:hAnsi="Calibri"/>
          <w:b/>
          <w:color w:val="000F9F"/>
          <w:sz w:val="22"/>
          <w:szCs w:val="22"/>
        </w:rPr>
        <w:t xml:space="preserve"> and </w:t>
      </w:r>
      <w:r w:rsidRPr="009F4003">
        <w:rPr>
          <w:rFonts w:ascii="Calibri" w:hAnsi="Calibri"/>
          <w:b/>
          <w:color w:val="000F9F"/>
          <w:sz w:val="22"/>
          <w:szCs w:val="22"/>
        </w:rPr>
        <w:t xml:space="preserve">Location: </w:t>
      </w:r>
    </w:p>
    <w:p w14:paraId="19CEFA62" w14:textId="1053E6D3" w:rsidR="00F134AF" w:rsidRDefault="00334D02" w:rsidP="00A51DE1">
      <w:pPr>
        <w:pStyle w:val="ListParagraph"/>
        <w:spacing w:before="0" w:after="0" w:line="240" w:lineRule="auto"/>
        <w:ind w:left="990" w:hanging="990"/>
        <w:rPr>
          <w:rFonts w:ascii="Calibri" w:hAnsi="Calibri"/>
          <w:sz w:val="22"/>
          <w:szCs w:val="22"/>
        </w:rPr>
      </w:pPr>
      <w:r w:rsidRPr="009F4003">
        <w:rPr>
          <w:rFonts w:ascii="Calibri" w:hAnsi="Calibri"/>
          <w:sz w:val="22"/>
          <w:szCs w:val="22"/>
        </w:rPr>
        <w:t xml:space="preserve">The </w:t>
      </w:r>
      <w:r w:rsidR="0089507F" w:rsidRPr="009F4003">
        <w:rPr>
          <w:rFonts w:ascii="Calibri" w:hAnsi="Calibri"/>
          <w:sz w:val="22"/>
          <w:szCs w:val="22"/>
        </w:rPr>
        <w:t>202</w:t>
      </w:r>
      <w:r w:rsidR="00F92BD4">
        <w:rPr>
          <w:rFonts w:ascii="Calibri" w:hAnsi="Calibri"/>
          <w:sz w:val="22"/>
          <w:szCs w:val="22"/>
        </w:rPr>
        <w:t>5</w:t>
      </w:r>
      <w:r w:rsidR="0089507F" w:rsidRPr="009F4003">
        <w:rPr>
          <w:rFonts w:ascii="Calibri" w:hAnsi="Calibri"/>
          <w:sz w:val="22"/>
          <w:szCs w:val="22"/>
        </w:rPr>
        <w:t>-202</w:t>
      </w:r>
      <w:r w:rsidR="00F92BD4">
        <w:rPr>
          <w:rFonts w:ascii="Calibri" w:hAnsi="Calibri"/>
          <w:sz w:val="22"/>
          <w:szCs w:val="22"/>
        </w:rPr>
        <w:t>6</w:t>
      </w:r>
      <w:r w:rsidRPr="009F4003">
        <w:rPr>
          <w:rFonts w:ascii="Calibri" w:hAnsi="Calibri"/>
          <w:sz w:val="22"/>
          <w:szCs w:val="22"/>
        </w:rPr>
        <w:t xml:space="preserve"> Conference</w:t>
      </w:r>
      <w:r w:rsidR="00A8163B" w:rsidRPr="009F4003">
        <w:rPr>
          <w:rFonts w:ascii="Calibri" w:hAnsi="Calibri"/>
          <w:sz w:val="22"/>
          <w:szCs w:val="22"/>
        </w:rPr>
        <w:t xml:space="preserve">: </w:t>
      </w:r>
    </w:p>
    <w:p w14:paraId="417FC450" w14:textId="1A7F8C40" w:rsidR="0089507F" w:rsidRPr="009F4003" w:rsidRDefault="00A8163B" w:rsidP="00A51DE1">
      <w:pPr>
        <w:pStyle w:val="ListParagraph"/>
        <w:numPr>
          <w:ilvl w:val="0"/>
          <w:numId w:val="9"/>
        </w:numPr>
        <w:spacing w:before="0" w:after="0" w:line="240" w:lineRule="auto"/>
        <w:ind w:left="270" w:hanging="270"/>
        <w:rPr>
          <w:rFonts w:ascii="Calibri" w:hAnsi="Calibri"/>
          <w:sz w:val="22"/>
          <w:szCs w:val="22"/>
        </w:rPr>
      </w:pPr>
      <w:r w:rsidRPr="009F4003">
        <w:rPr>
          <w:rFonts w:ascii="Calibri" w:hAnsi="Calibri"/>
          <w:sz w:val="22"/>
          <w:szCs w:val="22"/>
        </w:rPr>
        <w:t>Session 1</w:t>
      </w:r>
      <w:r w:rsidR="00334D02" w:rsidRPr="009F4003">
        <w:rPr>
          <w:rFonts w:ascii="Calibri" w:hAnsi="Calibri"/>
          <w:sz w:val="22"/>
          <w:szCs w:val="22"/>
        </w:rPr>
        <w:t xml:space="preserve"> </w:t>
      </w:r>
      <w:r w:rsidR="00587D10">
        <w:rPr>
          <w:rFonts w:ascii="Calibri" w:hAnsi="Calibri"/>
          <w:sz w:val="22"/>
          <w:szCs w:val="22"/>
        </w:rPr>
        <w:t>–</w:t>
      </w:r>
      <w:r w:rsidR="00DB6FFE" w:rsidRPr="009F4003">
        <w:rPr>
          <w:rFonts w:ascii="Calibri" w:hAnsi="Calibri"/>
          <w:sz w:val="22"/>
          <w:szCs w:val="22"/>
        </w:rPr>
        <w:t xml:space="preserve"> </w:t>
      </w:r>
      <w:r w:rsidR="00C80C69">
        <w:rPr>
          <w:rFonts w:ascii="Calibri" w:hAnsi="Calibri"/>
          <w:sz w:val="22"/>
          <w:szCs w:val="22"/>
        </w:rPr>
        <w:t xml:space="preserve">November </w:t>
      </w:r>
      <w:r w:rsidR="00367F8A">
        <w:rPr>
          <w:rFonts w:ascii="Calibri" w:hAnsi="Calibri"/>
          <w:sz w:val="22"/>
          <w:szCs w:val="22"/>
        </w:rPr>
        <w:t>14-15, 2025</w:t>
      </w:r>
    </w:p>
    <w:p w14:paraId="2B101DEB" w14:textId="6088783B" w:rsidR="00C80C69" w:rsidRDefault="00A8163B" w:rsidP="00A51DE1">
      <w:pPr>
        <w:pStyle w:val="ListParagraph"/>
        <w:numPr>
          <w:ilvl w:val="0"/>
          <w:numId w:val="9"/>
        </w:numPr>
        <w:spacing w:before="0" w:after="0" w:line="240" w:lineRule="auto"/>
        <w:ind w:left="270" w:hanging="270"/>
        <w:rPr>
          <w:rFonts w:ascii="Calibri" w:hAnsi="Calibri"/>
          <w:sz w:val="22"/>
          <w:szCs w:val="22"/>
        </w:rPr>
      </w:pPr>
      <w:r w:rsidRPr="009F4003">
        <w:rPr>
          <w:rFonts w:ascii="Calibri" w:hAnsi="Calibri"/>
          <w:sz w:val="22"/>
          <w:szCs w:val="22"/>
        </w:rPr>
        <w:t xml:space="preserve">Session 2 </w:t>
      </w:r>
      <w:r w:rsidR="0089507F" w:rsidRPr="009F4003">
        <w:rPr>
          <w:rFonts w:ascii="Calibri" w:hAnsi="Calibri"/>
          <w:sz w:val="22"/>
          <w:szCs w:val="22"/>
        </w:rPr>
        <w:t xml:space="preserve">– </w:t>
      </w:r>
      <w:r w:rsidR="00587D10">
        <w:rPr>
          <w:rFonts w:ascii="Calibri" w:hAnsi="Calibri"/>
          <w:sz w:val="22"/>
          <w:szCs w:val="22"/>
        </w:rPr>
        <w:t xml:space="preserve">March </w:t>
      </w:r>
      <w:r w:rsidR="00367F8A">
        <w:rPr>
          <w:rFonts w:ascii="Calibri" w:hAnsi="Calibri"/>
          <w:sz w:val="22"/>
          <w:szCs w:val="22"/>
        </w:rPr>
        <w:t>13-14, 2026</w:t>
      </w:r>
    </w:p>
    <w:p w14:paraId="120EB643" w14:textId="436CE8AA" w:rsidR="00BA321C" w:rsidRPr="00C80C69" w:rsidRDefault="00C80C69" w:rsidP="00A51DE1">
      <w:pPr>
        <w:pStyle w:val="ListParagraph"/>
        <w:spacing w:before="0" w:after="0" w:line="240" w:lineRule="auto"/>
        <w:ind w:left="270" w:hanging="270"/>
        <w:rPr>
          <w:rFonts w:ascii="Calibri" w:hAnsi="Calibri"/>
          <w:b/>
          <w:bCs/>
          <w:i/>
          <w:iCs/>
          <w:sz w:val="22"/>
          <w:szCs w:val="22"/>
        </w:rPr>
      </w:pPr>
      <w:r w:rsidRPr="00C80C69">
        <w:rPr>
          <w:rFonts w:ascii="Calibri" w:hAnsi="Calibri"/>
          <w:b/>
          <w:bCs/>
          <w:i/>
          <w:iCs/>
          <w:sz w:val="22"/>
          <w:szCs w:val="22"/>
        </w:rPr>
        <w:t>Attendance is required at both sessions</w:t>
      </w:r>
      <w:r w:rsidR="00334D02" w:rsidRPr="00C80C69">
        <w:rPr>
          <w:rFonts w:ascii="Calibri" w:hAnsi="Calibri"/>
          <w:b/>
          <w:bCs/>
          <w:i/>
          <w:iCs/>
          <w:sz w:val="22"/>
          <w:szCs w:val="22"/>
        </w:rPr>
        <w:t xml:space="preserve"> </w:t>
      </w:r>
    </w:p>
    <w:p w14:paraId="10E503C4" w14:textId="77777777" w:rsidR="00456121" w:rsidRPr="00F134AF" w:rsidRDefault="00456121" w:rsidP="00456121">
      <w:pPr>
        <w:spacing w:before="0" w:after="0" w:line="240" w:lineRule="auto"/>
        <w:rPr>
          <w:rFonts w:ascii="Calibri" w:hAnsi="Calibri"/>
          <w:b/>
          <w:bCs/>
          <w:color w:val="000F9F"/>
          <w:sz w:val="18"/>
          <w:szCs w:val="18"/>
        </w:rPr>
      </w:pPr>
    </w:p>
    <w:p w14:paraId="1BD0BA61" w14:textId="0D805FB9" w:rsidR="0089507F" w:rsidRPr="00EE3E33" w:rsidRDefault="00A8163B" w:rsidP="009F4003">
      <w:pPr>
        <w:spacing w:before="0" w:after="0" w:line="240" w:lineRule="auto"/>
        <w:rPr>
          <w:rFonts w:ascii="Calibri" w:hAnsi="Calibri"/>
          <w:color w:val="000F9F"/>
          <w:sz w:val="22"/>
          <w:szCs w:val="22"/>
        </w:rPr>
      </w:pPr>
      <w:r w:rsidRPr="00EE3E33">
        <w:rPr>
          <w:rFonts w:ascii="Calibri" w:hAnsi="Calibri"/>
          <w:b/>
          <w:bCs/>
          <w:color w:val="000F9F"/>
          <w:sz w:val="22"/>
          <w:szCs w:val="22"/>
        </w:rPr>
        <w:t>Location:</w:t>
      </w:r>
      <w:r w:rsidRPr="00EE3E33">
        <w:rPr>
          <w:rFonts w:ascii="Calibri" w:hAnsi="Calibri"/>
          <w:color w:val="000F9F"/>
          <w:sz w:val="22"/>
          <w:szCs w:val="22"/>
        </w:rPr>
        <w:t xml:space="preserve"> </w:t>
      </w:r>
    </w:p>
    <w:p w14:paraId="7BC24692" w14:textId="76C36DA4" w:rsidR="00C80C69" w:rsidRDefault="006D00EF" w:rsidP="009F4003">
      <w:pPr>
        <w:pStyle w:val="ListParagraph"/>
        <w:spacing w:before="0" w:after="0" w:line="240" w:lineRule="auto"/>
        <w:ind w:left="360"/>
        <w:rPr>
          <w:rFonts w:ascii="Calibri" w:hAnsi="Calibri"/>
          <w:sz w:val="22"/>
          <w:szCs w:val="22"/>
        </w:rPr>
      </w:pPr>
      <w:r>
        <w:rPr>
          <w:rFonts w:ascii="Calibri" w:hAnsi="Calibri"/>
          <w:sz w:val="22"/>
          <w:szCs w:val="22"/>
        </w:rPr>
        <w:t>Wellsworth Hotel</w:t>
      </w:r>
    </w:p>
    <w:p w14:paraId="10CF8F5E" w14:textId="6C5CC41E" w:rsidR="00E67E84" w:rsidRPr="006D00EF" w:rsidRDefault="006D00EF" w:rsidP="009F4003">
      <w:pPr>
        <w:pStyle w:val="ListParagraph"/>
        <w:spacing w:before="0" w:after="0" w:line="240" w:lineRule="auto"/>
        <w:ind w:left="360"/>
        <w:rPr>
          <w:rFonts w:ascii="Calibri" w:hAnsi="Calibri" w:cs="Calibri"/>
          <w:sz w:val="22"/>
          <w:szCs w:val="22"/>
        </w:rPr>
      </w:pPr>
      <w:r w:rsidRPr="006D00EF">
        <w:rPr>
          <w:rFonts w:ascii="Calibri" w:hAnsi="Calibri" w:cs="Calibri"/>
          <w:sz w:val="22"/>
          <w:szCs w:val="22"/>
        </w:rPr>
        <w:t>Southbridge</w:t>
      </w:r>
      <w:r w:rsidR="00C80C69" w:rsidRPr="006D00EF">
        <w:rPr>
          <w:rFonts w:ascii="Calibri" w:hAnsi="Calibri" w:cs="Calibri"/>
          <w:sz w:val="22"/>
          <w:szCs w:val="22"/>
        </w:rPr>
        <w:t>, MA</w:t>
      </w:r>
      <w:r w:rsidR="00EB7BCF" w:rsidRPr="006D00EF">
        <w:rPr>
          <w:rFonts w:ascii="Calibri" w:hAnsi="Calibri" w:cs="Calibri"/>
          <w:sz w:val="22"/>
          <w:szCs w:val="22"/>
        </w:rPr>
        <w:t xml:space="preserve"> </w:t>
      </w:r>
      <w:hyperlink r:id="rId11" w:history="1">
        <w:r w:rsidRPr="006D00EF">
          <w:rPr>
            <w:rStyle w:val="Hyperlink"/>
            <w:rFonts w:ascii="Calibri" w:hAnsi="Calibri" w:cs="Calibri"/>
            <w:sz w:val="22"/>
            <w:szCs w:val="22"/>
          </w:rPr>
          <w:t>https://wellsworthhotel.com/</w:t>
        </w:r>
      </w:hyperlink>
      <w:r w:rsidRPr="006D00EF">
        <w:rPr>
          <w:rFonts w:ascii="Calibri" w:hAnsi="Calibri" w:cs="Calibri"/>
          <w:sz w:val="22"/>
          <w:szCs w:val="22"/>
        </w:rPr>
        <w:tab/>
      </w:r>
    </w:p>
    <w:p w14:paraId="354F22B7" w14:textId="77777777" w:rsidR="00F134AF" w:rsidRDefault="00F134AF" w:rsidP="00E67E84">
      <w:pPr>
        <w:pStyle w:val="ListParagraph"/>
        <w:spacing w:before="0" w:after="0" w:line="240" w:lineRule="auto"/>
        <w:ind w:left="0" w:firstLine="270"/>
        <w:rPr>
          <w:rFonts w:ascii="Calibri" w:hAnsi="Calibri"/>
          <w:b/>
          <w:color w:val="000F9F"/>
          <w:sz w:val="18"/>
          <w:szCs w:val="18"/>
        </w:rPr>
      </w:pPr>
    </w:p>
    <w:p w14:paraId="13758450" w14:textId="0014B422" w:rsidR="003E5AAC" w:rsidRPr="009F4003" w:rsidRDefault="003E5AAC" w:rsidP="00F134AF">
      <w:pPr>
        <w:pStyle w:val="ListParagraph"/>
        <w:spacing w:before="0" w:after="0" w:line="240" w:lineRule="auto"/>
        <w:ind w:left="0"/>
        <w:rPr>
          <w:rFonts w:ascii="Calibri" w:hAnsi="Calibri"/>
          <w:b/>
          <w:color w:val="000F9F"/>
          <w:sz w:val="22"/>
          <w:szCs w:val="22"/>
        </w:rPr>
      </w:pPr>
      <w:r w:rsidRPr="009F4003">
        <w:rPr>
          <w:rFonts w:ascii="Calibri" w:hAnsi="Calibri"/>
          <w:b/>
          <w:color w:val="000F9F"/>
          <w:sz w:val="22"/>
          <w:szCs w:val="22"/>
        </w:rPr>
        <w:t>Registration Cost:</w:t>
      </w:r>
    </w:p>
    <w:p w14:paraId="427068BD" w14:textId="638E83E2" w:rsidR="00F134AF" w:rsidRDefault="003E5AAC" w:rsidP="003E5AAC">
      <w:pPr>
        <w:spacing w:before="0" w:after="0" w:line="240" w:lineRule="auto"/>
        <w:ind w:left="270"/>
        <w:rPr>
          <w:rFonts w:ascii="Calibri" w:hAnsi="Calibri"/>
          <w:sz w:val="22"/>
          <w:szCs w:val="22"/>
        </w:rPr>
      </w:pPr>
      <w:r w:rsidRPr="009F4003">
        <w:rPr>
          <w:rFonts w:ascii="Calibri" w:hAnsi="Calibri"/>
          <w:sz w:val="22"/>
          <w:szCs w:val="22"/>
        </w:rPr>
        <w:t>$</w:t>
      </w:r>
      <w:r w:rsidR="00FE6218" w:rsidRPr="009F4003">
        <w:rPr>
          <w:rFonts w:ascii="Calibri" w:hAnsi="Calibri"/>
          <w:sz w:val="22"/>
          <w:szCs w:val="22"/>
        </w:rPr>
        <w:t>1</w:t>
      </w:r>
      <w:r w:rsidR="00DB2AFB">
        <w:rPr>
          <w:rFonts w:ascii="Calibri" w:hAnsi="Calibri"/>
          <w:sz w:val="22"/>
          <w:szCs w:val="22"/>
        </w:rPr>
        <w:t>,</w:t>
      </w:r>
      <w:r w:rsidR="006D00EF">
        <w:rPr>
          <w:rFonts w:ascii="Calibri" w:hAnsi="Calibri"/>
          <w:sz w:val="22"/>
          <w:szCs w:val="22"/>
        </w:rPr>
        <w:t>7</w:t>
      </w:r>
      <w:r w:rsidR="00367F8A">
        <w:rPr>
          <w:rFonts w:ascii="Calibri" w:hAnsi="Calibri"/>
          <w:sz w:val="22"/>
          <w:szCs w:val="22"/>
        </w:rPr>
        <w:t>75</w:t>
      </w:r>
      <w:r w:rsidR="00FE6218" w:rsidRPr="009F4003">
        <w:rPr>
          <w:rFonts w:ascii="Calibri" w:hAnsi="Calibri"/>
          <w:sz w:val="22"/>
          <w:szCs w:val="22"/>
        </w:rPr>
        <w:t xml:space="preserve"> </w:t>
      </w:r>
      <w:r w:rsidRPr="009F4003">
        <w:rPr>
          <w:rFonts w:ascii="Calibri" w:hAnsi="Calibri"/>
          <w:sz w:val="22"/>
          <w:szCs w:val="22"/>
        </w:rPr>
        <w:t>per participant</w:t>
      </w:r>
      <w:r w:rsidR="000E534B">
        <w:rPr>
          <w:rFonts w:ascii="Calibri" w:hAnsi="Calibri"/>
          <w:sz w:val="22"/>
          <w:szCs w:val="22"/>
        </w:rPr>
        <w:t xml:space="preserve"> </w:t>
      </w:r>
    </w:p>
    <w:p w14:paraId="6946D9A6" w14:textId="57E234AE" w:rsidR="003E5AAC" w:rsidRPr="00EB7BCF" w:rsidRDefault="000E534B" w:rsidP="003E5AAC">
      <w:pPr>
        <w:spacing w:before="0" w:after="0" w:line="240" w:lineRule="auto"/>
        <w:ind w:left="270"/>
        <w:rPr>
          <w:rFonts w:ascii="Calibri" w:hAnsi="Calibri"/>
        </w:rPr>
      </w:pPr>
      <w:r w:rsidRPr="00F134AF">
        <w:rPr>
          <w:rFonts w:ascii="Calibri" w:hAnsi="Calibri"/>
          <w:sz w:val="18"/>
          <w:szCs w:val="18"/>
        </w:rPr>
        <w:t>(UMass employee discount may be available</w:t>
      </w:r>
      <w:r w:rsidR="00F134AF" w:rsidRPr="00F134AF">
        <w:rPr>
          <w:rFonts w:ascii="Calibri" w:hAnsi="Calibri"/>
          <w:sz w:val="18"/>
          <w:szCs w:val="18"/>
        </w:rPr>
        <w:t xml:space="preserve">, </w:t>
      </w:r>
      <w:r w:rsidR="00F134AF" w:rsidRPr="00DB2AFB">
        <w:rPr>
          <w:rFonts w:ascii="Calibri" w:hAnsi="Calibri"/>
          <w:sz w:val="18"/>
          <w:szCs w:val="18"/>
        </w:rPr>
        <w:t>contact</w:t>
      </w:r>
      <w:r w:rsidR="00F134AF" w:rsidRPr="00EB7BCF">
        <w:rPr>
          <w:rFonts w:ascii="Calibri" w:hAnsi="Calibri"/>
        </w:rPr>
        <w:t xml:space="preserve"> </w:t>
      </w:r>
      <w:hyperlink r:id="rId12" w:history="1">
        <w:r w:rsidR="00F134AF" w:rsidRPr="00A51DE1">
          <w:rPr>
            <w:rStyle w:val="Hyperlink"/>
            <w:rFonts w:ascii="Calibri" w:hAnsi="Calibri"/>
            <w:color w:val="100F9F"/>
          </w:rPr>
          <w:t>susan.foley@umassmed.edu</w:t>
        </w:r>
      </w:hyperlink>
      <w:r w:rsidR="00F134AF" w:rsidRPr="00EB7BCF">
        <w:rPr>
          <w:rFonts w:ascii="Calibri" w:hAnsi="Calibri"/>
        </w:rPr>
        <w:t>)</w:t>
      </w:r>
    </w:p>
    <w:p w14:paraId="2578D6B5" w14:textId="083E663E" w:rsidR="003E5AAC" w:rsidRDefault="003E5AAC" w:rsidP="00E67E84">
      <w:pPr>
        <w:spacing w:before="0" w:after="0" w:line="240" w:lineRule="auto"/>
        <w:ind w:left="270"/>
        <w:rPr>
          <w:rFonts w:ascii="Calibri" w:hAnsi="Calibri"/>
          <w:sz w:val="22"/>
          <w:szCs w:val="22"/>
        </w:rPr>
      </w:pPr>
      <w:r w:rsidRPr="009F4003">
        <w:rPr>
          <w:rFonts w:ascii="Calibri" w:hAnsi="Calibri"/>
          <w:sz w:val="22"/>
          <w:szCs w:val="22"/>
        </w:rPr>
        <w:t>Includes all session materials</w:t>
      </w:r>
      <w:r w:rsidR="00E007A6" w:rsidRPr="009F4003">
        <w:rPr>
          <w:rFonts w:ascii="Calibri" w:hAnsi="Calibri"/>
          <w:sz w:val="22"/>
          <w:szCs w:val="22"/>
        </w:rPr>
        <w:t xml:space="preserve"> and</w:t>
      </w:r>
      <w:r w:rsidRPr="009F4003">
        <w:rPr>
          <w:rFonts w:ascii="Calibri" w:hAnsi="Calibri"/>
          <w:sz w:val="22"/>
          <w:szCs w:val="22"/>
        </w:rPr>
        <w:t xml:space="preserve"> CMEs</w:t>
      </w:r>
      <w:r w:rsidR="00E007A6" w:rsidRPr="009F4003">
        <w:rPr>
          <w:rFonts w:ascii="Calibri" w:hAnsi="Calibri"/>
          <w:sz w:val="22"/>
          <w:szCs w:val="22"/>
        </w:rPr>
        <w:t>.</w:t>
      </w:r>
      <w:r w:rsidRPr="009F4003">
        <w:rPr>
          <w:rFonts w:ascii="Calibri" w:hAnsi="Calibri"/>
          <w:sz w:val="22"/>
          <w:szCs w:val="22"/>
        </w:rPr>
        <w:t xml:space="preserve"> </w:t>
      </w:r>
    </w:p>
    <w:p w14:paraId="1DE6CAF9" w14:textId="77777777" w:rsidR="00A51DE1" w:rsidRDefault="00A51DE1" w:rsidP="005F7CB8">
      <w:pPr>
        <w:spacing w:before="0" w:after="0" w:line="240" w:lineRule="auto"/>
        <w:rPr>
          <w:rFonts w:ascii="Calibri" w:hAnsi="Calibri"/>
          <w:b/>
          <w:bCs/>
          <w:color w:val="100F9F"/>
          <w:sz w:val="22"/>
          <w:szCs w:val="22"/>
        </w:rPr>
      </w:pPr>
    </w:p>
    <w:p w14:paraId="69C79CC1" w14:textId="132DFD4A" w:rsidR="001379CA" w:rsidRDefault="00EE3E33" w:rsidP="005F7CB8">
      <w:pPr>
        <w:spacing w:before="0" w:after="0" w:line="240" w:lineRule="auto"/>
        <w:rPr>
          <w:rFonts w:ascii="Calibri" w:hAnsi="Calibri"/>
          <w:b/>
          <w:color w:val="0033CC"/>
          <w:sz w:val="18"/>
          <w:szCs w:val="18"/>
        </w:rPr>
      </w:pPr>
      <w:r w:rsidRPr="00EE3E33">
        <w:rPr>
          <w:rFonts w:ascii="Calibri" w:hAnsi="Calibri"/>
          <w:b/>
          <w:bCs/>
          <w:color w:val="100F9F"/>
          <w:sz w:val="22"/>
          <w:szCs w:val="22"/>
        </w:rPr>
        <w:t>Register</w:t>
      </w:r>
      <w:r>
        <w:rPr>
          <w:rFonts w:ascii="Calibri" w:hAnsi="Calibri"/>
          <w:b/>
          <w:bCs/>
          <w:color w:val="100F9F"/>
          <w:sz w:val="22"/>
          <w:szCs w:val="22"/>
        </w:rPr>
        <w:t xml:space="preserve"> </w:t>
      </w:r>
      <w:r w:rsidR="00DF236A">
        <w:rPr>
          <w:rFonts w:ascii="Calibri" w:hAnsi="Calibri"/>
          <w:b/>
          <w:bCs/>
          <w:color w:val="100F9F"/>
          <w:sz w:val="22"/>
          <w:szCs w:val="22"/>
        </w:rPr>
        <w:t xml:space="preserve">by </w:t>
      </w:r>
      <w:r w:rsidR="00421186">
        <w:rPr>
          <w:rFonts w:ascii="Calibri" w:hAnsi="Calibri"/>
          <w:b/>
          <w:bCs/>
          <w:color w:val="100F9F"/>
          <w:sz w:val="22"/>
          <w:szCs w:val="22"/>
        </w:rPr>
        <w:t xml:space="preserve">October </w:t>
      </w:r>
      <w:r w:rsidR="00367F8A">
        <w:rPr>
          <w:rFonts w:ascii="Calibri" w:hAnsi="Calibri"/>
          <w:b/>
          <w:bCs/>
          <w:color w:val="100F9F"/>
          <w:sz w:val="22"/>
          <w:szCs w:val="22"/>
        </w:rPr>
        <w:t>24</w:t>
      </w:r>
      <w:r w:rsidR="00421186">
        <w:rPr>
          <w:rFonts w:ascii="Calibri" w:hAnsi="Calibri"/>
          <w:b/>
          <w:bCs/>
          <w:color w:val="100F9F"/>
          <w:sz w:val="22"/>
          <w:szCs w:val="22"/>
        </w:rPr>
        <w:t>th</w:t>
      </w:r>
      <w:r>
        <w:rPr>
          <w:rFonts w:ascii="Calibri" w:hAnsi="Calibri"/>
          <w:b/>
          <w:bCs/>
          <w:color w:val="100F9F"/>
          <w:sz w:val="22"/>
          <w:szCs w:val="22"/>
        </w:rPr>
        <w:t xml:space="preserve"> Deadline</w:t>
      </w:r>
      <w:r w:rsidRPr="00EE3E33">
        <w:rPr>
          <w:rFonts w:ascii="Calibri" w:hAnsi="Calibri"/>
          <w:b/>
          <w:bCs/>
          <w:color w:val="100F9F"/>
          <w:sz w:val="22"/>
          <w:szCs w:val="22"/>
        </w:rPr>
        <w:t xml:space="preserve">: </w:t>
      </w:r>
    </w:p>
    <w:p w14:paraId="3E6A6698" w14:textId="548224C6" w:rsidR="0063470D" w:rsidRPr="00034C4B" w:rsidRDefault="001379CA" w:rsidP="00BA10C4">
      <w:pPr>
        <w:spacing w:before="0" w:after="0" w:line="240" w:lineRule="auto"/>
        <w:ind w:left="720" w:firstLine="360"/>
        <w:rPr>
          <w:rFonts w:ascii="Calibri" w:hAnsi="Calibri" w:cs="Calibri"/>
        </w:rPr>
      </w:pPr>
      <w:r w:rsidRPr="00034C4B">
        <w:rPr>
          <w:rFonts w:ascii="Calibri" w:hAnsi="Calibri" w:cs="Calibri"/>
          <w:b/>
          <w:color w:val="0033CC"/>
          <w:sz w:val="22"/>
          <w:szCs w:val="22"/>
        </w:rPr>
        <w:t xml:space="preserve"> </w:t>
      </w:r>
      <w:r w:rsidR="00FC7EF9" w:rsidRPr="00034C4B">
        <w:rPr>
          <w:rFonts w:ascii="Calibri" w:hAnsi="Calibri" w:cs="Calibri"/>
          <w:b/>
          <w:color w:val="0033CC"/>
          <w:sz w:val="22"/>
          <w:szCs w:val="22"/>
        </w:rPr>
        <w:t xml:space="preserve"> </w:t>
      </w:r>
      <w:r w:rsidR="00BB40EF" w:rsidRPr="00BB40EF">
        <w:rPr>
          <w:rFonts w:ascii="Calibri" w:hAnsi="Calibri" w:cs="Calibri"/>
          <w:b/>
          <w:noProof/>
          <w:color w:val="0033CC"/>
          <w:sz w:val="22"/>
          <w:szCs w:val="22"/>
        </w:rPr>
        <w:t xml:space="preserve"> </w:t>
      </w:r>
      <w:r w:rsidR="00BC53F9">
        <w:fldChar w:fldCharType="begin"/>
      </w:r>
      <w:r w:rsidR="00BC53F9">
        <w:instrText xml:space="preserve"> INCLUDEPICTURE "https://umassmed.co1.qualtrics.com/dist-ui/v1/qrcodes?surveyUrl=https%3A%2F%2Fumassmed.co1.qualtrics.com%2Fjfe%2Fform%2FSV_0GUbJ2w3HifJC8S%3FQ_CHL%3Dqr&amp;surveyId=SV_0GUbJ2w3HifJC8S" \* MERGEFORMATINET </w:instrText>
      </w:r>
      <w:r w:rsidR="00BC53F9">
        <w:fldChar w:fldCharType="separate"/>
      </w:r>
      <w:r w:rsidR="00367F8A" w:rsidRPr="00367F8A">
        <w:rPr>
          <w:noProof/>
        </w:rPr>
        <w:drawing>
          <wp:inline distT="0" distB="0" distL="0" distR="0" wp14:anchorId="10943C51" wp14:editId="12AFDCAA">
            <wp:extent cx="804672" cy="804672"/>
            <wp:effectExtent l="0" t="0" r="0" b="0"/>
            <wp:docPr id="2141080543"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80543" name="Picture 1" descr="A qr code on a white background&#10;&#10;AI-generated content may be incorrect."/>
                    <pic:cNvPicPr/>
                  </pic:nvPicPr>
                  <pic:blipFill>
                    <a:blip r:embed="rId13"/>
                    <a:stretch>
                      <a:fillRect/>
                    </a:stretch>
                  </pic:blipFill>
                  <pic:spPr>
                    <a:xfrm>
                      <a:off x="0" y="0"/>
                      <a:ext cx="804672" cy="804672"/>
                    </a:xfrm>
                    <a:prstGeom prst="rect">
                      <a:avLst/>
                    </a:prstGeom>
                  </pic:spPr>
                </pic:pic>
              </a:graphicData>
            </a:graphic>
          </wp:inline>
        </w:drawing>
      </w:r>
      <w:r w:rsidR="00BC53F9">
        <w:fldChar w:fldCharType="end"/>
      </w:r>
      <w:r w:rsidR="00BC53F9" w:rsidRPr="00BC53F9">
        <w:t xml:space="preserve"> </w:t>
      </w:r>
      <w:r w:rsidR="00BC53F9">
        <w:fldChar w:fldCharType="begin"/>
      </w:r>
      <w:r w:rsidR="00BC53F9">
        <w:instrText xml:space="preserve"> INCLUDEPICTURE "https://umassmed.co1.qualtrics.com/dist-ui/v1/qrcodes?surveyUrl=https%3A%2F%2Fumassmed.co1.qualtrics.com%2Fjfe%2Fform%2FSV_0GUbJ2w3HifJC8S%3FQ_CHL%3Dqr&amp;surveyId=SV_0GUbJ2w3HifJC8S" \* MERGEFORMATINET </w:instrText>
      </w:r>
      <w:r w:rsidR="00BC53F9">
        <w:fldChar w:fldCharType="separate"/>
      </w:r>
      <w:r w:rsidR="00BC53F9">
        <w:fldChar w:fldCharType="end"/>
      </w:r>
    </w:p>
    <w:sectPr w:rsidR="0063470D" w:rsidRPr="00034C4B" w:rsidSect="00A51DE1">
      <w:type w:val="continuous"/>
      <w:pgSz w:w="12240" w:h="15840"/>
      <w:pgMar w:top="360" w:right="360" w:bottom="806" w:left="360" w:header="144" w:footer="1181" w:gutter="0"/>
      <w:cols w:num="3"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59C8" w14:textId="77777777" w:rsidR="00E76CE4" w:rsidRDefault="00E76CE4" w:rsidP="005D6EAA">
      <w:pPr>
        <w:spacing w:before="0" w:after="0" w:line="240" w:lineRule="auto"/>
      </w:pPr>
      <w:r>
        <w:separator/>
      </w:r>
    </w:p>
  </w:endnote>
  <w:endnote w:type="continuationSeparator" w:id="0">
    <w:p w14:paraId="68898AAF" w14:textId="77777777" w:rsidR="00E76CE4" w:rsidRDefault="00E76CE4" w:rsidP="005D6E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7F2C" w14:textId="0021A860" w:rsidR="007B6370" w:rsidRPr="0089507F" w:rsidRDefault="007B6370" w:rsidP="00804772">
    <w:pPr>
      <w:pStyle w:val="Footer"/>
      <w:spacing w:before="0"/>
      <w:jc w:val="center"/>
      <w:rPr>
        <w:rStyle w:val="BookTitle"/>
        <w:rFonts w:ascii="Calibri" w:hAnsi="Calibri"/>
        <w:i w:val="0"/>
        <w:smallCaps/>
        <w:color w:val="000F9F"/>
        <w:sz w:val="22"/>
        <w:szCs w:val="22"/>
      </w:rPr>
    </w:pPr>
    <w:r w:rsidRPr="0089507F">
      <w:rPr>
        <w:rStyle w:val="BookTitle"/>
        <w:rFonts w:ascii="Calibri" w:hAnsi="Calibri"/>
        <w:i w:val="0"/>
        <w:smallCaps/>
        <w:color w:val="000F9F"/>
        <w:sz w:val="22"/>
        <w:szCs w:val="22"/>
      </w:rPr>
      <w:t>www.umassmed.edu/cfdc</w:t>
    </w:r>
  </w:p>
  <w:p w14:paraId="27CFA99B" w14:textId="127432C9" w:rsidR="009B02A3" w:rsidRDefault="00804772" w:rsidP="00804772">
    <w:pPr>
      <w:pStyle w:val="Footer"/>
      <w:spacing w:before="0"/>
      <w:jc w:val="center"/>
      <w:rPr>
        <w:rStyle w:val="BookTitle"/>
        <w:rFonts w:ascii="Calibri" w:hAnsi="Calibri"/>
        <w:b w:val="0"/>
        <w:i w:val="0"/>
        <w:sz w:val="18"/>
        <w:szCs w:val="18"/>
      </w:rPr>
    </w:pPr>
    <w:r w:rsidRPr="009B02A3">
      <w:rPr>
        <w:rStyle w:val="BookTitle"/>
        <w:rFonts w:ascii="Calibri" w:hAnsi="Calibri"/>
        <w:bCs w:val="0"/>
        <w:i w:val="0"/>
        <w:sz w:val="18"/>
        <w:szCs w:val="18"/>
      </w:rPr>
      <w:t>University of Massachusetts</w:t>
    </w:r>
    <w:r w:rsidR="00456121">
      <w:rPr>
        <w:rStyle w:val="BookTitle"/>
        <w:rFonts w:ascii="Calibri" w:hAnsi="Calibri"/>
        <w:bCs w:val="0"/>
        <w:i w:val="0"/>
        <w:sz w:val="18"/>
        <w:szCs w:val="18"/>
      </w:rPr>
      <w:t xml:space="preserve"> Chan</w:t>
    </w:r>
    <w:r w:rsidRPr="009B02A3">
      <w:rPr>
        <w:rStyle w:val="BookTitle"/>
        <w:rFonts w:ascii="Calibri" w:hAnsi="Calibri"/>
        <w:bCs w:val="0"/>
        <w:i w:val="0"/>
        <w:sz w:val="18"/>
        <w:szCs w:val="18"/>
      </w:rPr>
      <w:t xml:space="preserve"> Medical School</w:t>
    </w:r>
    <w:r w:rsidRPr="008446A9">
      <w:rPr>
        <w:rStyle w:val="BookTitle"/>
        <w:rFonts w:ascii="Calibri" w:hAnsi="Calibri"/>
        <w:b w:val="0"/>
        <w:i w:val="0"/>
        <w:sz w:val="18"/>
        <w:szCs w:val="18"/>
      </w:rPr>
      <w:t xml:space="preserve"> </w:t>
    </w:r>
  </w:p>
  <w:p w14:paraId="63F95FFF" w14:textId="77A39EC1" w:rsidR="00804772" w:rsidRPr="008446A9" w:rsidRDefault="00804772" w:rsidP="00804772">
    <w:pPr>
      <w:pStyle w:val="Footer"/>
      <w:spacing w:before="0"/>
      <w:jc w:val="center"/>
      <w:rPr>
        <w:rStyle w:val="BookTitle"/>
        <w:rFonts w:ascii="Calibri" w:hAnsi="Calibri"/>
        <w:b w:val="0"/>
        <w:i w:val="0"/>
        <w:sz w:val="18"/>
        <w:szCs w:val="18"/>
      </w:rPr>
    </w:pPr>
    <w:r w:rsidRPr="008446A9">
      <w:rPr>
        <w:rStyle w:val="BookTitle"/>
        <w:rFonts w:ascii="Calibri" w:hAnsi="Calibri"/>
        <w:b w:val="0"/>
        <w:i w:val="0"/>
        <w:sz w:val="18"/>
        <w:szCs w:val="18"/>
      </w:rPr>
      <w:t>Clinical Faculty Development Center</w:t>
    </w:r>
    <w:r w:rsidR="009B02A3">
      <w:rPr>
        <w:rStyle w:val="BookTitle"/>
        <w:rFonts w:ascii="Calibri" w:hAnsi="Calibri"/>
        <w:b w:val="0"/>
        <w:i w:val="0"/>
        <w:sz w:val="18"/>
        <w:szCs w:val="18"/>
      </w:rPr>
      <w:t xml:space="preserve"> / Family Medicine and Community Health</w:t>
    </w:r>
  </w:p>
  <w:p w14:paraId="0EFFBE35" w14:textId="5CFA49A9" w:rsidR="00804772" w:rsidRPr="008446A9" w:rsidRDefault="00804772" w:rsidP="0018472F">
    <w:pPr>
      <w:pStyle w:val="Footer"/>
      <w:spacing w:before="0"/>
      <w:jc w:val="center"/>
      <w:rPr>
        <w:rStyle w:val="BookTitle"/>
        <w:rFonts w:ascii="Calibri" w:hAnsi="Calibri"/>
        <w:b w:val="0"/>
        <w:i w:val="0"/>
        <w:sz w:val="18"/>
        <w:szCs w:val="18"/>
      </w:rPr>
    </w:pPr>
    <w:r w:rsidRPr="008446A9">
      <w:rPr>
        <w:rStyle w:val="BookTitle"/>
        <w:rFonts w:ascii="Calibri" w:hAnsi="Calibri"/>
        <w:b w:val="0"/>
        <w:i w:val="0"/>
        <w:sz w:val="18"/>
        <w:szCs w:val="18"/>
      </w:rPr>
      <w:t xml:space="preserve"> 55 Lake Avenue North, Worcester, MA 01655 Tel. (774) 442-6784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6137" w14:textId="77777777" w:rsidR="00E76CE4" w:rsidRDefault="00E76CE4" w:rsidP="005D6EAA">
      <w:pPr>
        <w:spacing w:before="0" w:after="0" w:line="240" w:lineRule="auto"/>
      </w:pPr>
      <w:r>
        <w:separator/>
      </w:r>
    </w:p>
  </w:footnote>
  <w:footnote w:type="continuationSeparator" w:id="0">
    <w:p w14:paraId="66660A14" w14:textId="77777777" w:rsidR="00E76CE4" w:rsidRDefault="00E76CE4" w:rsidP="005D6E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E8D3" w14:textId="5D79EF38" w:rsidR="00334D02" w:rsidRPr="006E61A9" w:rsidRDefault="0089507F" w:rsidP="0018472F">
    <w:pPr>
      <w:spacing w:before="0" w:after="0" w:line="240" w:lineRule="auto"/>
      <w:rPr>
        <w:rFonts w:ascii="Calibri" w:hAnsi="Calibri"/>
        <w:b/>
        <w:bCs/>
        <w:i/>
        <w:iCs/>
        <w:color w:val="003399"/>
        <w:position w:val="28"/>
        <w:sz w:val="40"/>
        <w:szCs w:val="24"/>
      </w:rPr>
    </w:pPr>
    <w:r>
      <w:rPr>
        <w:noProof/>
      </w:rPr>
      <w:drawing>
        <wp:inline distT="0" distB="0" distL="0" distR="0" wp14:anchorId="34DCF822" wp14:editId="624C0CD8">
          <wp:extent cx="1975104" cy="402336"/>
          <wp:effectExtent l="0" t="0" r="6350" b="0"/>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402336"/>
                  </a:xfrm>
                  <a:prstGeom prst="rect">
                    <a:avLst/>
                  </a:prstGeom>
                  <a:noFill/>
                </pic:spPr>
              </pic:pic>
            </a:graphicData>
          </a:graphic>
        </wp:inline>
      </w:drawing>
    </w:r>
    <w:r w:rsidR="00334D02">
      <w:t xml:space="preserve">   </w:t>
    </w:r>
    <w:r w:rsidR="00924414">
      <w:tab/>
    </w:r>
    <w:r w:rsidR="00334D02" w:rsidRPr="0089507F">
      <w:rPr>
        <w:rStyle w:val="BookTitle"/>
        <w:rFonts w:ascii="Calibri" w:hAnsi="Calibri"/>
        <w:i w:val="0"/>
        <w:color w:val="000F9F"/>
        <w:spacing w:val="40"/>
        <w:position w:val="28"/>
        <w:sz w:val="48"/>
        <w:szCs w:val="48"/>
      </w:rPr>
      <w:t>A Faculty Development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F265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55DEA"/>
    <w:multiLevelType w:val="hybridMultilevel"/>
    <w:tmpl w:val="2458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C1088"/>
    <w:multiLevelType w:val="hybridMultilevel"/>
    <w:tmpl w:val="B6CA0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736D7"/>
    <w:multiLevelType w:val="hybridMultilevel"/>
    <w:tmpl w:val="23A86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A0A4F"/>
    <w:multiLevelType w:val="hybridMultilevel"/>
    <w:tmpl w:val="03A636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60963"/>
    <w:multiLevelType w:val="hybridMultilevel"/>
    <w:tmpl w:val="56D2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26AF1"/>
    <w:multiLevelType w:val="hybridMultilevel"/>
    <w:tmpl w:val="D386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91551"/>
    <w:multiLevelType w:val="hybridMultilevel"/>
    <w:tmpl w:val="5F70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12590"/>
    <w:multiLevelType w:val="hybridMultilevel"/>
    <w:tmpl w:val="8EFC03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C1617E"/>
    <w:multiLevelType w:val="hybridMultilevel"/>
    <w:tmpl w:val="B1D4B8A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648053148">
    <w:abstractNumId w:val="0"/>
  </w:num>
  <w:num w:numId="2" w16cid:durableId="650868134">
    <w:abstractNumId w:val="6"/>
  </w:num>
  <w:num w:numId="3" w16cid:durableId="1870605903">
    <w:abstractNumId w:val="5"/>
  </w:num>
  <w:num w:numId="4" w16cid:durableId="2053646296">
    <w:abstractNumId w:val="2"/>
  </w:num>
  <w:num w:numId="5" w16cid:durableId="127825557">
    <w:abstractNumId w:val="7"/>
  </w:num>
  <w:num w:numId="6" w16cid:durableId="262567889">
    <w:abstractNumId w:val="8"/>
  </w:num>
  <w:num w:numId="7" w16cid:durableId="1485052500">
    <w:abstractNumId w:val="4"/>
  </w:num>
  <w:num w:numId="8" w16cid:durableId="1202283421">
    <w:abstractNumId w:val="9"/>
  </w:num>
  <w:num w:numId="9" w16cid:durableId="1875581783">
    <w:abstractNumId w:val="1"/>
  </w:num>
  <w:num w:numId="10" w16cid:durableId="1378431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786"/>
    <w:rsid w:val="00016914"/>
    <w:rsid w:val="00025DF4"/>
    <w:rsid w:val="00034C4B"/>
    <w:rsid w:val="0004665D"/>
    <w:rsid w:val="00082571"/>
    <w:rsid w:val="000838F0"/>
    <w:rsid w:val="00087C4A"/>
    <w:rsid w:val="000B7D26"/>
    <w:rsid w:val="000E534B"/>
    <w:rsid w:val="0010267A"/>
    <w:rsid w:val="00113A72"/>
    <w:rsid w:val="00121D61"/>
    <w:rsid w:val="001267F2"/>
    <w:rsid w:val="001379CA"/>
    <w:rsid w:val="001466F2"/>
    <w:rsid w:val="00147FC9"/>
    <w:rsid w:val="00170063"/>
    <w:rsid w:val="00173F89"/>
    <w:rsid w:val="0018472F"/>
    <w:rsid w:val="001A748B"/>
    <w:rsid w:val="001B5189"/>
    <w:rsid w:val="00262DB3"/>
    <w:rsid w:val="00270693"/>
    <w:rsid w:val="00272A43"/>
    <w:rsid w:val="002D7746"/>
    <w:rsid w:val="002E4D86"/>
    <w:rsid w:val="00330B1C"/>
    <w:rsid w:val="003314BE"/>
    <w:rsid w:val="00334D02"/>
    <w:rsid w:val="00347443"/>
    <w:rsid w:val="00366283"/>
    <w:rsid w:val="00367F8A"/>
    <w:rsid w:val="0038328D"/>
    <w:rsid w:val="003B50B5"/>
    <w:rsid w:val="003B5971"/>
    <w:rsid w:val="003C6786"/>
    <w:rsid w:val="003E5AAC"/>
    <w:rsid w:val="00417F05"/>
    <w:rsid w:val="00421186"/>
    <w:rsid w:val="00421D19"/>
    <w:rsid w:val="00456121"/>
    <w:rsid w:val="00457169"/>
    <w:rsid w:val="00481EE1"/>
    <w:rsid w:val="0049583A"/>
    <w:rsid w:val="004A4961"/>
    <w:rsid w:val="004A67F6"/>
    <w:rsid w:val="004E43D4"/>
    <w:rsid w:val="004F4896"/>
    <w:rsid w:val="005336C5"/>
    <w:rsid w:val="00542578"/>
    <w:rsid w:val="005636CE"/>
    <w:rsid w:val="00564CA4"/>
    <w:rsid w:val="00580EF7"/>
    <w:rsid w:val="00587D10"/>
    <w:rsid w:val="005976EC"/>
    <w:rsid w:val="005D3270"/>
    <w:rsid w:val="005D3E09"/>
    <w:rsid w:val="005D6EAA"/>
    <w:rsid w:val="005F7CB8"/>
    <w:rsid w:val="006046DA"/>
    <w:rsid w:val="00607C58"/>
    <w:rsid w:val="00616B3B"/>
    <w:rsid w:val="0062491F"/>
    <w:rsid w:val="00632BB9"/>
    <w:rsid w:val="0063470D"/>
    <w:rsid w:val="00656EB3"/>
    <w:rsid w:val="006D00EF"/>
    <w:rsid w:val="006E61A9"/>
    <w:rsid w:val="0071528B"/>
    <w:rsid w:val="007204D0"/>
    <w:rsid w:val="00763DD6"/>
    <w:rsid w:val="00767927"/>
    <w:rsid w:val="00773A59"/>
    <w:rsid w:val="00791CA1"/>
    <w:rsid w:val="007B6370"/>
    <w:rsid w:val="007C6AC7"/>
    <w:rsid w:val="00804772"/>
    <w:rsid w:val="008446A9"/>
    <w:rsid w:val="0086652E"/>
    <w:rsid w:val="0087048F"/>
    <w:rsid w:val="0088573A"/>
    <w:rsid w:val="0089507F"/>
    <w:rsid w:val="00906364"/>
    <w:rsid w:val="00924414"/>
    <w:rsid w:val="009506E6"/>
    <w:rsid w:val="009709B2"/>
    <w:rsid w:val="0099610D"/>
    <w:rsid w:val="009A1F1F"/>
    <w:rsid w:val="009B02A3"/>
    <w:rsid w:val="009D5E89"/>
    <w:rsid w:val="009F4003"/>
    <w:rsid w:val="00A335E5"/>
    <w:rsid w:val="00A361B3"/>
    <w:rsid w:val="00A51DE1"/>
    <w:rsid w:val="00A8163B"/>
    <w:rsid w:val="00AE199C"/>
    <w:rsid w:val="00AF5E19"/>
    <w:rsid w:val="00B23319"/>
    <w:rsid w:val="00B30DA7"/>
    <w:rsid w:val="00B53988"/>
    <w:rsid w:val="00B61BA4"/>
    <w:rsid w:val="00B64E22"/>
    <w:rsid w:val="00B73FF0"/>
    <w:rsid w:val="00B86700"/>
    <w:rsid w:val="00B945D5"/>
    <w:rsid w:val="00BA10C4"/>
    <w:rsid w:val="00BA321C"/>
    <w:rsid w:val="00BB40EF"/>
    <w:rsid w:val="00BC53F9"/>
    <w:rsid w:val="00BD3FA7"/>
    <w:rsid w:val="00BD4149"/>
    <w:rsid w:val="00C23AD9"/>
    <w:rsid w:val="00C32A8B"/>
    <w:rsid w:val="00C455E8"/>
    <w:rsid w:val="00C61595"/>
    <w:rsid w:val="00C6311E"/>
    <w:rsid w:val="00C80C69"/>
    <w:rsid w:val="00CA2F05"/>
    <w:rsid w:val="00CC465B"/>
    <w:rsid w:val="00CD454E"/>
    <w:rsid w:val="00D32494"/>
    <w:rsid w:val="00D4733A"/>
    <w:rsid w:val="00D87E52"/>
    <w:rsid w:val="00DB2AFB"/>
    <w:rsid w:val="00DB6FFE"/>
    <w:rsid w:val="00DF07C0"/>
    <w:rsid w:val="00DF236A"/>
    <w:rsid w:val="00E007A6"/>
    <w:rsid w:val="00E071E3"/>
    <w:rsid w:val="00E260A7"/>
    <w:rsid w:val="00E67E84"/>
    <w:rsid w:val="00E76CE4"/>
    <w:rsid w:val="00E81ABD"/>
    <w:rsid w:val="00EA7C30"/>
    <w:rsid w:val="00EB616F"/>
    <w:rsid w:val="00EB7BCF"/>
    <w:rsid w:val="00EC4A38"/>
    <w:rsid w:val="00EE3E33"/>
    <w:rsid w:val="00EE5571"/>
    <w:rsid w:val="00EE5C78"/>
    <w:rsid w:val="00EF1BEA"/>
    <w:rsid w:val="00F134AF"/>
    <w:rsid w:val="00F23D88"/>
    <w:rsid w:val="00F2796B"/>
    <w:rsid w:val="00F42538"/>
    <w:rsid w:val="00F80B55"/>
    <w:rsid w:val="00F92BD4"/>
    <w:rsid w:val="00FA32A0"/>
    <w:rsid w:val="00FC7EF9"/>
    <w:rsid w:val="00FE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82F95"/>
  <w15:docId w15:val="{4F17A4B6-C7E0-4B73-B9E4-220D04BA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F05"/>
  </w:style>
  <w:style w:type="paragraph" w:styleId="Heading1">
    <w:name w:val="heading 1"/>
    <w:basedOn w:val="Normal"/>
    <w:next w:val="Normal"/>
    <w:link w:val="Heading1Char"/>
    <w:uiPriority w:val="9"/>
    <w:qFormat/>
    <w:rsid w:val="00CA2F05"/>
    <w:pPr>
      <w:pBdr>
        <w:top w:val="single" w:sz="24" w:space="0" w:color="6F6F74" w:themeColor="accent1"/>
        <w:left w:val="single" w:sz="24" w:space="0" w:color="6F6F74" w:themeColor="accent1"/>
        <w:bottom w:val="single" w:sz="24" w:space="0" w:color="6F6F74" w:themeColor="accent1"/>
        <w:right w:val="single" w:sz="24" w:space="0" w:color="6F6F74" w:themeColor="accent1"/>
      </w:pBdr>
      <w:shd w:val="clear" w:color="auto" w:fill="6F6F7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A2F05"/>
    <w:pPr>
      <w:pBdr>
        <w:top w:val="single" w:sz="24" w:space="0" w:color="E2E2E3" w:themeColor="accent1" w:themeTint="33"/>
        <w:left w:val="single" w:sz="24" w:space="0" w:color="E2E2E3" w:themeColor="accent1" w:themeTint="33"/>
        <w:bottom w:val="single" w:sz="24" w:space="0" w:color="E2E2E3" w:themeColor="accent1" w:themeTint="33"/>
        <w:right w:val="single" w:sz="24" w:space="0" w:color="E2E2E3" w:themeColor="accent1" w:themeTint="33"/>
      </w:pBdr>
      <w:shd w:val="clear" w:color="auto" w:fill="E2E2E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A2F05"/>
    <w:pPr>
      <w:pBdr>
        <w:top w:val="single" w:sz="6" w:space="2" w:color="6F6F74" w:themeColor="accent1"/>
      </w:pBdr>
      <w:spacing w:before="300" w:after="0"/>
      <w:outlineLvl w:val="2"/>
    </w:pPr>
    <w:rPr>
      <w:caps/>
      <w:color w:val="373739" w:themeColor="accent1" w:themeShade="7F"/>
      <w:spacing w:val="15"/>
    </w:rPr>
  </w:style>
  <w:style w:type="paragraph" w:styleId="Heading4">
    <w:name w:val="heading 4"/>
    <w:basedOn w:val="Normal"/>
    <w:next w:val="Normal"/>
    <w:link w:val="Heading4Char"/>
    <w:uiPriority w:val="9"/>
    <w:semiHidden/>
    <w:unhideWhenUsed/>
    <w:qFormat/>
    <w:rsid w:val="00CA2F05"/>
    <w:pPr>
      <w:pBdr>
        <w:top w:val="dotted" w:sz="6" w:space="2" w:color="6F6F74" w:themeColor="accent1"/>
      </w:pBdr>
      <w:spacing w:before="200" w:after="0"/>
      <w:outlineLvl w:val="3"/>
    </w:pPr>
    <w:rPr>
      <w:caps/>
      <w:color w:val="535356" w:themeColor="accent1" w:themeShade="BF"/>
      <w:spacing w:val="10"/>
    </w:rPr>
  </w:style>
  <w:style w:type="paragraph" w:styleId="Heading5">
    <w:name w:val="heading 5"/>
    <w:basedOn w:val="Normal"/>
    <w:next w:val="Normal"/>
    <w:link w:val="Heading5Char"/>
    <w:uiPriority w:val="9"/>
    <w:semiHidden/>
    <w:unhideWhenUsed/>
    <w:qFormat/>
    <w:rsid w:val="00CA2F05"/>
    <w:pPr>
      <w:pBdr>
        <w:bottom w:val="single" w:sz="6" w:space="1" w:color="6F6F74" w:themeColor="accent1"/>
      </w:pBdr>
      <w:spacing w:before="200" w:after="0"/>
      <w:outlineLvl w:val="4"/>
    </w:pPr>
    <w:rPr>
      <w:caps/>
      <w:color w:val="535356" w:themeColor="accent1" w:themeShade="BF"/>
      <w:spacing w:val="10"/>
    </w:rPr>
  </w:style>
  <w:style w:type="paragraph" w:styleId="Heading6">
    <w:name w:val="heading 6"/>
    <w:basedOn w:val="Normal"/>
    <w:next w:val="Normal"/>
    <w:link w:val="Heading6Char"/>
    <w:uiPriority w:val="9"/>
    <w:semiHidden/>
    <w:unhideWhenUsed/>
    <w:qFormat/>
    <w:rsid w:val="00CA2F05"/>
    <w:pPr>
      <w:pBdr>
        <w:bottom w:val="dotted" w:sz="6" w:space="1" w:color="6F6F74" w:themeColor="accent1"/>
      </w:pBdr>
      <w:spacing w:before="200" w:after="0"/>
      <w:outlineLvl w:val="5"/>
    </w:pPr>
    <w:rPr>
      <w:caps/>
      <w:color w:val="535356" w:themeColor="accent1" w:themeShade="BF"/>
      <w:spacing w:val="10"/>
    </w:rPr>
  </w:style>
  <w:style w:type="paragraph" w:styleId="Heading7">
    <w:name w:val="heading 7"/>
    <w:basedOn w:val="Normal"/>
    <w:next w:val="Normal"/>
    <w:link w:val="Heading7Char"/>
    <w:uiPriority w:val="9"/>
    <w:semiHidden/>
    <w:unhideWhenUsed/>
    <w:qFormat/>
    <w:rsid w:val="00CA2F05"/>
    <w:pPr>
      <w:spacing w:before="200" w:after="0"/>
      <w:outlineLvl w:val="6"/>
    </w:pPr>
    <w:rPr>
      <w:caps/>
      <w:color w:val="535356" w:themeColor="accent1" w:themeShade="BF"/>
      <w:spacing w:val="10"/>
    </w:rPr>
  </w:style>
  <w:style w:type="paragraph" w:styleId="Heading8">
    <w:name w:val="heading 8"/>
    <w:basedOn w:val="Normal"/>
    <w:next w:val="Normal"/>
    <w:link w:val="Heading8Char"/>
    <w:uiPriority w:val="9"/>
    <w:semiHidden/>
    <w:unhideWhenUsed/>
    <w:qFormat/>
    <w:rsid w:val="00CA2F0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A2F0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6046DA"/>
    <w:pPr>
      <w:numPr>
        <w:numId w:val="1"/>
      </w:numPr>
      <w:contextualSpacing/>
    </w:pPr>
  </w:style>
  <w:style w:type="paragraph" w:styleId="ListParagraph">
    <w:name w:val="List Paragraph"/>
    <w:basedOn w:val="Normal"/>
    <w:uiPriority w:val="34"/>
    <w:qFormat/>
    <w:rsid w:val="006046DA"/>
    <w:pPr>
      <w:ind w:left="720"/>
      <w:contextualSpacing/>
    </w:pPr>
  </w:style>
  <w:style w:type="paragraph" w:styleId="Header">
    <w:name w:val="header"/>
    <w:basedOn w:val="Normal"/>
    <w:link w:val="HeaderChar"/>
    <w:uiPriority w:val="99"/>
    <w:unhideWhenUsed/>
    <w:rsid w:val="005D6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EAA"/>
  </w:style>
  <w:style w:type="paragraph" w:styleId="Footer">
    <w:name w:val="footer"/>
    <w:basedOn w:val="Normal"/>
    <w:link w:val="FooterChar"/>
    <w:uiPriority w:val="99"/>
    <w:unhideWhenUsed/>
    <w:rsid w:val="005D6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EAA"/>
  </w:style>
  <w:style w:type="character" w:customStyle="1" w:styleId="Heading1Char">
    <w:name w:val="Heading 1 Char"/>
    <w:basedOn w:val="DefaultParagraphFont"/>
    <w:link w:val="Heading1"/>
    <w:uiPriority w:val="9"/>
    <w:rsid w:val="00CA2F05"/>
    <w:rPr>
      <w:caps/>
      <w:color w:val="FFFFFF" w:themeColor="background1"/>
      <w:spacing w:val="15"/>
      <w:sz w:val="22"/>
      <w:szCs w:val="22"/>
      <w:shd w:val="clear" w:color="auto" w:fill="6F6F74" w:themeFill="accent1"/>
    </w:rPr>
  </w:style>
  <w:style w:type="character" w:customStyle="1" w:styleId="Heading2Char">
    <w:name w:val="Heading 2 Char"/>
    <w:basedOn w:val="DefaultParagraphFont"/>
    <w:link w:val="Heading2"/>
    <w:uiPriority w:val="9"/>
    <w:semiHidden/>
    <w:rsid w:val="00CA2F05"/>
    <w:rPr>
      <w:caps/>
      <w:spacing w:val="15"/>
      <w:shd w:val="clear" w:color="auto" w:fill="E2E2E3" w:themeFill="accent1" w:themeFillTint="33"/>
    </w:rPr>
  </w:style>
  <w:style w:type="character" w:customStyle="1" w:styleId="Heading3Char">
    <w:name w:val="Heading 3 Char"/>
    <w:basedOn w:val="DefaultParagraphFont"/>
    <w:link w:val="Heading3"/>
    <w:uiPriority w:val="9"/>
    <w:semiHidden/>
    <w:rsid w:val="00CA2F05"/>
    <w:rPr>
      <w:caps/>
      <w:color w:val="373739" w:themeColor="accent1" w:themeShade="7F"/>
      <w:spacing w:val="15"/>
    </w:rPr>
  </w:style>
  <w:style w:type="character" w:customStyle="1" w:styleId="Heading4Char">
    <w:name w:val="Heading 4 Char"/>
    <w:basedOn w:val="DefaultParagraphFont"/>
    <w:link w:val="Heading4"/>
    <w:uiPriority w:val="9"/>
    <w:semiHidden/>
    <w:rsid w:val="00CA2F05"/>
    <w:rPr>
      <w:caps/>
      <w:color w:val="535356" w:themeColor="accent1" w:themeShade="BF"/>
      <w:spacing w:val="10"/>
    </w:rPr>
  </w:style>
  <w:style w:type="character" w:customStyle="1" w:styleId="Heading5Char">
    <w:name w:val="Heading 5 Char"/>
    <w:basedOn w:val="DefaultParagraphFont"/>
    <w:link w:val="Heading5"/>
    <w:uiPriority w:val="9"/>
    <w:semiHidden/>
    <w:rsid w:val="00CA2F05"/>
    <w:rPr>
      <w:caps/>
      <w:color w:val="535356" w:themeColor="accent1" w:themeShade="BF"/>
      <w:spacing w:val="10"/>
    </w:rPr>
  </w:style>
  <w:style w:type="character" w:customStyle="1" w:styleId="Heading6Char">
    <w:name w:val="Heading 6 Char"/>
    <w:basedOn w:val="DefaultParagraphFont"/>
    <w:link w:val="Heading6"/>
    <w:uiPriority w:val="9"/>
    <w:semiHidden/>
    <w:rsid w:val="00CA2F05"/>
    <w:rPr>
      <w:caps/>
      <w:color w:val="535356" w:themeColor="accent1" w:themeShade="BF"/>
      <w:spacing w:val="10"/>
    </w:rPr>
  </w:style>
  <w:style w:type="character" w:customStyle="1" w:styleId="Heading7Char">
    <w:name w:val="Heading 7 Char"/>
    <w:basedOn w:val="DefaultParagraphFont"/>
    <w:link w:val="Heading7"/>
    <w:uiPriority w:val="9"/>
    <w:semiHidden/>
    <w:rsid w:val="00CA2F05"/>
    <w:rPr>
      <w:caps/>
      <w:color w:val="535356" w:themeColor="accent1" w:themeShade="BF"/>
      <w:spacing w:val="10"/>
    </w:rPr>
  </w:style>
  <w:style w:type="character" w:customStyle="1" w:styleId="Heading8Char">
    <w:name w:val="Heading 8 Char"/>
    <w:basedOn w:val="DefaultParagraphFont"/>
    <w:link w:val="Heading8"/>
    <w:uiPriority w:val="9"/>
    <w:semiHidden/>
    <w:rsid w:val="00CA2F05"/>
    <w:rPr>
      <w:caps/>
      <w:spacing w:val="10"/>
      <w:sz w:val="18"/>
      <w:szCs w:val="18"/>
    </w:rPr>
  </w:style>
  <w:style w:type="character" w:customStyle="1" w:styleId="Heading9Char">
    <w:name w:val="Heading 9 Char"/>
    <w:basedOn w:val="DefaultParagraphFont"/>
    <w:link w:val="Heading9"/>
    <w:uiPriority w:val="9"/>
    <w:semiHidden/>
    <w:rsid w:val="00CA2F05"/>
    <w:rPr>
      <w:i/>
      <w:iCs/>
      <w:caps/>
      <w:spacing w:val="10"/>
      <w:sz w:val="18"/>
      <w:szCs w:val="18"/>
    </w:rPr>
  </w:style>
  <w:style w:type="paragraph" w:styleId="Caption">
    <w:name w:val="caption"/>
    <w:basedOn w:val="Normal"/>
    <w:next w:val="Normal"/>
    <w:uiPriority w:val="35"/>
    <w:semiHidden/>
    <w:unhideWhenUsed/>
    <w:qFormat/>
    <w:rsid w:val="00CA2F05"/>
    <w:rPr>
      <w:b/>
      <w:bCs/>
      <w:color w:val="535356" w:themeColor="accent1" w:themeShade="BF"/>
      <w:sz w:val="16"/>
      <w:szCs w:val="16"/>
    </w:rPr>
  </w:style>
  <w:style w:type="paragraph" w:styleId="Title">
    <w:name w:val="Title"/>
    <w:basedOn w:val="Normal"/>
    <w:next w:val="Normal"/>
    <w:link w:val="TitleChar"/>
    <w:uiPriority w:val="10"/>
    <w:qFormat/>
    <w:rsid w:val="00CA2F05"/>
    <w:pPr>
      <w:spacing w:before="0" w:after="0"/>
    </w:pPr>
    <w:rPr>
      <w:rFonts w:asciiTheme="majorHAnsi" w:eastAsiaTheme="majorEastAsia" w:hAnsiTheme="majorHAnsi" w:cstheme="majorBidi"/>
      <w:caps/>
      <w:color w:val="6F6F74" w:themeColor="accent1"/>
      <w:spacing w:val="10"/>
      <w:sz w:val="52"/>
      <w:szCs w:val="52"/>
    </w:rPr>
  </w:style>
  <w:style w:type="character" w:customStyle="1" w:styleId="TitleChar">
    <w:name w:val="Title Char"/>
    <w:basedOn w:val="DefaultParagraphFont"/>
    <w:link w:val="Title"/>
    <w:uiPriority w:val="10"/>
    <w:rsid w:val="00CA2F05"/>
    <w:rPr>
      <w:rFonts w:asciiTheme="majorHAnsi" w:eastAsiaTheme="majorEastAsia" w:hAnsiTheme="majorHAnsi" w:cstheme="majorBidi"/>
      <w:caps/>
      <w:color w:val="6F6F74" w:themeColor="accent1"/>
      <w:spacing w:val="10"/>
      <w:sz w:val="52"/>
      <w:szCs w:val="52"/>
    </w:rPr>
  </w:style>
  <w:style w:type="paragraph" w:styleId="Subtitle">
    <w:name w:val="Subtitle"/>
    <w:basedOn w:val="Normal"/>
    <w:next w:val="Normal"/>
    <w:link w:val="SubtitleChar"/>
    <w:uiPriority w:val="11"/>
    <w:qFormat/>
    <w:rsid w:val="00CA2F0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A2F05"/>
    <w:rPr>
      <w:caps/>
      <w:color w:val="595959" w:themeColor="text1" w:themeTint="A6"/>
      <w:spacing w:val="10"/>
      <w:sz w:val="21"/>
      <w:szCs w:val="21"/>
    </w:rPr>
  </w:style>
  <w:style w:type="character" w:styleId="Strong">
    <w:name w:val="Strong"/>
    <w:uiPriority w:val="22"/>
    <w:qFormat/>
    <w:rsid w:val="00CA2F05"/>
    <w:rPr>
      <w:b/>
      <w:bCs/>
    </w:rPr>
  </w:style>
  <w:style w:type="character" w:styleId="Emphasis">
    <w:name w:val="Emphasis"/>
    <w:uiPriority w:val="20"/>
    <w:qFormat/>
    <w:rsid w:val="00CA2F05"/>
    <w:rPr>
      <w:caps/>
      <w:color w:val="373739" w:themeColor="accent1" w:themeShade="7F"/>
      <w:spacing w:val="5"/>
    </w:rPr>
  </w:style>
  <w:style w:type="paragraph" w:styleId="NoSpacing">
    <w:name w:val="No Spacing"/>
    <w:uiPriority w:val="1"/>
    <w:qFormat/>
    <w:rsid w:val="00CA2F05"/>
    <w:pPr>
      <w:spacing w:after="0" w:line="240" w:lineRule="auto"/>
    </w:pPr>
  </w:style>
  <w:style w:type="paragraph" w:styleId="Quote">
    <w:name w:val="Quote"/>
    <w:basedOn w:val="Normal"/>
    <w:next w:val="Normal"/>
    <w:link w:val="QuoteChar"/>
    <w:uiPriority w:val="29"/>
    <w:qFormat/>
    <w:rsid w:val="00CA2F05"/>
    <w:rPr>
      <w:i/>
      <w:iCs/>
      <w:sz w:val="24"/>
      <w:szCs w:val="24"/>
    </w:rPr>
  </w:style>
  <w:style w:type="character" w:customStyle="1" w:styleId="QuoteChar">
    <w:name w:val="Quote Char"/>
    <w:basedOn w:val="DefaultParagraphFont"/>
    <w:link w:val="Quote"/>
    <w:uiPriority w:val="29"/>
    <w:rsid w:val="00CA2F05"/>
    <w:rPr>
      <w:i/>
      <w:iCs/>
      <w:sz w:val="24"/>
      <w:szCs w:val="24"/>
    </w:rPr>
  </w:style>
  <w:style w:type="paragraph" w:styleId="IntenseQuote">
    <w:name w:val="Intense Quote"/>
    <w:basedOn w:val="Normal"/>
    <w:next w:val="Normal"/>
    <w:link w:val="IntenseQuoteChar"/>
    <w:uiPriority w:val="30"/>
    <w:qFormat/>
    <w:rsid w:val="00CA2F05"/>
    <w:pPr>
      <w:spacing w:before="240" w:after="240" w:line="240" w:lineRule="auto"/>
      <w:ind w:left="1080" w:right="1080"/>
      <w:jc w:val="center"/>
    </w:pPr>
    <w:rPr>
      <w:color w:val="6F6F74" w:themeColor="accent1"/>
      <w:sz w:val="24"/>
      <w:szCs w:val="24"/>
    </w:rPr>
  </w:style>
  <w:style w:type="character" w:customStyle="1" w:styleId="IntenseQuoteChar">
    <w:name w:val="Intense Quote Char"/>
    <w:basedOn w:val="DefaultParagraphFont"/>
    <w:link w:val="IntenseQuote"/>
    <w:uiPriority w:val="30"/>
    <w:rsid w:val="00CA2F05"/>
    <w:rPr>
      <w:color w:val="6F6F74" w:themeColor="accent1"/>
      <w:sz w:val="24"/>
      <w:szCs w:val="24"/>
    </w:rPr>
  </w:style>
  <w:style w:type="character" w:styleId="SubtleEmphasis">
    <w:name w:val="Subtle Emphasis"/>
    <w:uiPriority w:val="19"/>
    <w:qFormat/>
    <w:rsid w:val="00CA2F05"/>
    <w:rPr>
      <w:i/>
      <w:iCs/>
      <w:color w:val="373739" w:themeColor="accent1" w:themeShade="7F"/>
    </w:rPr>
  </w:style>
  <w:style w:type="character" w:styleId="IntenseEmphasis">
    <w:name w:val="Intense Emphasis"/>
    <w:uiPriority w:val="21"/>
    <w:qFormat/>
    <w:rsid w:val="00CA2F05"/>
    <w:rPr>
      <w:b/>
      <w:bCs/>
      <w:caps/>
      <w:color w:val="373739" w:themeColor="accent1" w:themeShade="7F"/>
      <w:spacing w:val="10"/>
    </w:rPr>
  </w:style>
  <w:style w:type="character" w:styleId="SubtleReference">
    <w:name w:val="Subtle Reference"/>
    <w:uiPriority w:val="31"/>
    <w:qFormat/>
    <w:rsid w:val="00CA2F05"/>
    <w:rPr>
      <w:b/>
      <w:bCs/>
      <w:color w:val="6F6F74" w:themeColor="accent1"/>
    </w:rPr>
  </w:style>
  <w:style w:type="character" w:styleId="IntenseReference">
    <w:name w:val="Intense Reference"/>
    <w:uiPriority w:val="32"/>
    <w:qFormat/>
    <w:rsid w:val="00CA2F05"/>
    <w:rPr>
      <w:b/>
      <w:bCs/>
      <w:i/>
      <w:iCs/>
      <w:caps/>
      <w:color w:val="6F6F74" w:themeColor="accent1"/>
    </w:rPr>
  </w:style>
  <w:style w:type="character" w:styleId="BookTitle">
    <w:name w:val="Book Title"/>
    <w:uiPriority w:val="33"/>
    <w:qFormat/>
    <w:rsid w:val="00CA2F05"/>
    <w:rPr>
      <w:b/>
      <w:bCs/>
      <w:i/>
      <w:iCs/>
      <w:spacing w:val="0"/>
    </w:rPr>
  </w:style>
  <w:style w:type="paragraph" w:styleId="TOCHeading">
    <w:name w:val="TOC Heading"/>
    <w:basedOn w:val="Heading1"/>
    <w:next w:val="Normal"/>
    <w:uiPriority w:val="39"/>
    <w:semiHidden/>
    <w:unhideWhenUsed/>
    <w:qFormat/>
    <w:rsid w:val="00CA2F05"/>
    <w:pPr>
      <w:outlineLvl w:val="9"/>
    </w:pPr>
  </w:style>
  <w:style w:type="character" w:styleId="Hyperlink">
    <w:name w:val="Hyperlink"/>
    <w:basedOn w:val="DefaultParagraphFont"/>
    <w:uiPriority w:val="99"/>
    <w:unhideWhenUsed/>
    <w:rsid w:val="00FA32A0"/>
    <w:rPr>
      <w:color w:val="0000FF"/>
      <w:u w:val="single"/>
    </w:rPr>
  </w:style>
  <w:style w:type="paragraph" w:customStyle="1" w:styleId="xxmsonormal">
    <w:name w:val="xxmsonormal"/>
    <w:basedOn w:val="Normal"/>
    <w:rsid w:val="00FA32A0"/>
    <w:pPr>
      <w:spacing w:before="0" w:after="0"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EA7C30"/>
    <w:rPr>
      <w:color w:val="808080"/>
      <w:shd w:val="clear" w:color="auto" w:fill="E6E6E6"/>
    </w:rPr>
  </w:style>
  <w:style w:type="paragraph" w:styleId="BalloonText">
    <w:name w:val="Balloon Text"/>
    <w:basedOn w:val="Normal"/>
    <w:link w:val="BalloonTextChar"/>
    <w:uiPriority w:val="99"/>
    <w:semiHidden/>
    <w:unhideWhenUsed/>
    <w:rsid w:val="00087C4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C4A"/>
    <w:rPr>
      <w:rFonts w:ascii="Segoe UI" w:hAnsi="Segoe UI" w:cs="Segoe UI"/>
      <w:sz w:val="18"/>
      <w:szCs w:val="18"/>
    </w:rPr>
  </w:style>
  <w:style w:type="character" w:styleId="FollowedHyperlink">
    <w:name w:val="FollowedHyperlink"/>
    <w:basedOn w:val="DefaultParagraphFont"/>
    <w:uiPriority w:val="99"/>
    <w:semiHidden/>
    <w:unhideWhenUsed/>
    <w:rsid w:val="00656EB3"/>
    <w:rPr>
      <w:color w:val="ABAFA5" w:themeColor="followedHyperlink"/>
      <w:u w:val="single"/>
    </w:rPr>
  </w:style>
  <w:style w:type="character" w:styleId="CommentReference">
    <w:name w:val="annotation reference"/>
    <w:basedOn w:val="DefaultParagraphFont"/>
    <w:uiPriority w:val="99"/>
    <w:semiHidden/>
    <w:unhideWhenUsed/>
    <w:rsid w:val="00347443"/>
    <w:rPr>
      <w:sz w:val="16"/>
      <w:szCs w:val="16"/>
    </w:rPr>
  </w:style>
  <w:style w:type="paragraph" w:styleId="CommentText">
    <w:name w:val="annotation text"/>
    <w:basedOn w:val="Normal"/>
    <w:link w:val="CommentTextChar"/>
    <w:uiPriority w:val="99"/>
    <w:semiHidden/>
    <w:unhideWhenUsed/>
    <w:rsid w:val="00347443"/>
    <w:pPr>
      <w:spacing w:line="240" w:lineRule="auto"/>
    </w:pPr>
  </w:style>
  <w:style w:type="character" w:customStyle="1" w:styleId="CommentTextChar">
    <w:name w:val="Comment Text Char"/>
    <w:basedOn w:val="DefaultParagraphFont"/>
    <w:link w:val="CommentText"/>
    <w:uiPriority w:val="99"/>
    <w:semiHidden/>
    <w:rsid w:val="00347443"/>
  </w:style>
  <w:style w:type="paragraph" w:styleId="CommentSubject">
    <w:name w:val="annotation subject"/>
    <w:basedOn w:val="CommentText"/>
    <w:next w:val="CommentText"/>
    <w:link w:val="CommentSubjectChar"/>
    <w:uiPriority w:val="99"/>
    <w:semiHidden/>
    <w:unhideWhenUsed/>
    <w:rsid w:val="00347443"/>
    <w:rPr>
      <w:b/>
      <w:bCs/>
    </w:rPr>
  </w:style>
  <w:style w:type="character" w:customStyle="1" w:styleId="CommentSubjectChar">
    <w:name w:val="Comment Subject Char"/>
    <w:basedOn w:val="CommentTextChar"/>
    <w:link w:val="CommentSubject"/>
    <w:uiPriority w:val="99"/>
    <w:semiHidden/>
    <w:rsid w:val="00347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6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foley@umassme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llsworthhote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C07C1-2F96-4F53-9008-F1DAA428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dc:creator>
  <cp:lastModifiedBy>Foley, G Susan</cp:lastModifiedBy>
  <cp:revision>3</cp:revision>
  <cp:lastPrinted>2023-07-06T13:28:00Z</cp:lastPrinted>
  <dcterms:created xsi:type="dcterms:W3CDTF">2025-04-22T17:38:00Z</dcterms:created>
  <dcterms:modified xsi:type="dcterms:W3CDTF">2025-04-22T17:40:00Z</dcterms:modified>
</cp:coreProperties>
</file>