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E11E" w14:textId="298777E4" w:rsidR="009604F5" w:rsidRDefault="009C5FCE" w:rsidP="000A2EF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4D0F24FE" wp14:editId="122B6F06">
            <wp:extent cx="4572000" cy="67691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CTS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FAE5" w14:textId="77777777" w:rsidR="009C5FCE" w:rsidRDefault="009C5FCE" w:rsidP="000A2EFA">
      <w:pPr>
        <w:jc w:val="center"/>
        <w:rPr>
          <w:rFonts w:ascii="Calibri" w:hAnsi="Calibri" w:cs="Calibri"/>
          <w:b/>
          <w:sz w:val="24"/>
          <w:szCs w:val="24"/>
        </w:rPr>
      </w:pPr>
    </w:p>
    <w:p w14:paraId="3537F494" w14:textId="64D63015" w:rsidR="000A2EFA" w:rsidRDefault="007113FA" w:rsidP="000A2EF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UMass</w:t>
      </w:r>
      <w:r w:rsidR="003E2505">
        <w:rPr>
          <w:rFonts w:ascii="Calibri" w:hAnsi="Calibri" w:cs="Calibri"/>
          <w:b/>
          <w:sz w:val="24"/>
          <w:szCs w:val="24"/>
        </w:rPr>
        <w:t xml:space="preserve"> </w:t>
      </w:r>
      <w:r w:rsidR="000A2EFA" w:rsidRPr="00A1085E">
        <w:rPr>
          <w:rFonts w:ascii="Calibri" w:hAnsi="Calibri" w:cs="Calibri"/>
          <w:b/>
          <w:sz w:val="24"/>
          <w:szCs w:val="24"/>
        </w:rPr>
        <w:t>Life Sciences Moment Fund</w:t>
      </w:r>
      <w:r w:rsidR="008B4EB6" w:rsidRPr="00A1085E">
        <w:rPr>
          <w:rFonts w:ascii="Calibri" w:hAnsi="Calibri" w:cs="Calibri"/>
          <w:b/>
          <w:sz w:val="24"/>
          <w:szCs w:val="24"/>
        </w:rPr>
        <w:t xml:space="preserve"> Awardees</w:t>
      </w:r>
    </w:p>
    <w:p w14:paraId="07FF928A" w14:textId="77777777" w:rsidR="007113FA" w:rsidRPr="00640B1C" w:rsidRDefault="007113FA" w:rsidP="000A2EFA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LightList-Accent2"/>
        <w:tblW w:w="10998" w:type="dxa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3510"/>
        <w:gridCol w:w="4410"/>
      </w:tblGrid>
      <w:tr w:rsidR="00D269A6" w:rsidRPr="00267876" w14:paraId="49807981" w14:textId="77777777" w:rsidTr="0064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943634" w:themeFill="accent2" w:themeFillShade="BF"/>
          </w:tcPr>
          <w:p w14:paraId="64BF12CC" w14:textId="7056D31C" w:rsidR="00D269A6" w:rsidRDefault="00D269A6" w:rsidP="00AC78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LSMF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943634" w:themeFill="accent2" w:themeFillShade="BF"/>
          </w:tcPr>
          <w:p w14:paraId="11410683" w14:textId="77777777" w:rsidR="00D269A6" w:rsidRPr="00A40186" w:rsidRDefault="00D269A6" w:rsidP="00BE305C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43634" w:themeFill="accent2" w:themeFillShade="BF"/>
          </w:tcPr>
          <w:p w14:paraId="06A3805F" w14:textId="77777777" w:rsidR="00D269A6" w:rsidRPr="00267876" w:rsidRDefault="00D269A6" w:rsidP="00BE3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</w:tr>
      <w:tr w:rsidR="00D269A6" w:rsidRPr="00267876" w14:paraId="19B23FD9" w14:textId="77777777" w:rsidTr="00D2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DBDB" w:themeFill="accent2" w:themeFillTint="33"/>
          </w:tcPr>
          <w:p w14:paraId="32A2C00D" w14:textId="4EDEA7E3" w:rsidR="00D269A6" w:rsidRDefault="00D269A6" w:rsidP="00D2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UMMS Dept./Campus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2DBDB" w:themeFill="accent2" w:themeFillTint="33"/>
          </w:tcPr>
          <w:p w14:paraId="28AE7137" w14:textId="3BD471A2" w:rsidR="00D269A6" w:rsidRPr="00A40186" w:rsidRDefault="00D269A6" w:rsidP="00D269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UMASS Dept./Campus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14:paraId="473A1130" w14:textId="32698A10" w:rsidR="00D269A6" w:rsidRPr="00D269A6" w:rsidRDefault="00D269A6" w:rsidP="00D26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69A6">
              <w:rPr>
                <w:rFonts w:ascii="Calibri" w:hAnsi="Calibri" w:cs="Calibri"/>
                <w:b/>
                <w:bCs/>
                <w:sz w:val="20"/>
                <w:szCs w:val="20"/>
              </w:rPr>
              <w:t>Project Title</w:t>
            </w:r>
          </w:p>
        </w:tc>
      </w:tr>
      <w:tr w:rsidR="00D269A6" w:rsidRPr="00267876" w14:paraId="3A17B314" w14:textId="77777777" w:rsidTr="00D26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0F200184" w14:textId="77777777" w:rsidR="00830420" w:rsidRPr="00084199" w:rsidRDefault="00554A88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John Harris, MD, PhD</w:t>
            </w:r>
          </w:p>
          <w:p w14:paraId="3FD605A4" w14:textId="77777777" w:rsidR="00554A88" w:rsidRPr="00084199" w:rsidRDefault="00554A88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 w:val="0"/>
                <w:sz w:val="20"/>
                <w:szCs w:val="20"/>
              </w:rPr>
              <w:t>Associate Professor, Department of Dermatology</w:t>
            </w:r>
          </w:p>
          <w:p w14:paraId="6C496DE5" w14:textId="77777777" w:rsidR="00554A88" w:rsidRPr="00084199" w:rsidRDefault="00554A88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4D8203B3" w14:textId="72D83350" w:rsidR="00554A88" w:rsidRPr="00084199" w:rsidRDefault="00554A88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46D5ECBC" w14:textId="6B7DC48E" w:rsidR="00554A88" w:rsidRPr="00084199" w:rsidRDefault="00554A88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62C46CC1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/>
                <w:sz w:val="20"/>
                <w:szCs w:val="20"/>
              </w:rPr>
              <w:t>Duncan Irschick, PhD</w:t>
            </w:r>
          </w:p>
          <w:p w14:paraId="248D1D3A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Department of Biology</w:t>
            </w:r>
          </w:p>
          <w:p w14:paraId="54A7103D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UMass Amherst</w:t>
            </w:r>
          </w:p>
          <w:p w14:paraId="6B5B8F58" w14:textId="77777777" w:rsidR="00D269A6" w:rsidRPr="00084199" w:rsidRDefault="00D269A6" w:rsidP="00BE305C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5D19E6CA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/>
                <w:sz w:val="20"/>
                <w:szCs w:val="20"/>
              </w:rPr>
              <w:t>Weisong Liu, PhD</w:t>
            </w:r>
          </w:p>
          <w:p w14:paraId="45B7BE28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Research Assistant Professor of Computer Science</w:t>
            </w:r>
          </w:p>
          <w:p w14:paraId="3506D827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UMass Lowell</w:t>
            </w:r>
          </w:p>
          <w:p w14:paraId="17E7C92F" w14:textId="11B1C191" w:rsidR="00084199" w:rsidRPr="00084199" w:rsidRDefault="00084199" w:rsidP="00BE305C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321DBE3B" w14:textId="25873722" w:rsidR="00D269A6" w:rsidRPr="00084199" w:rsidRDefault="00554A88" w:rsidP="00BE3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Cs/>
                <w:sz w:val="20"/>
                <w:szCs w:val="20"/>
              </w:rPr>
              <w:t>Integrated 3-dimensional (3D) Imaging to Track Disease Progression and Reversal in Patients with Vitiligo</w:t>
            </w:r>
          </w:p>
        </w:tc>
      </w:tr>
      <w:tr w:rsidR="000724F3" w:rsidRPr="00267876" w14:paraId="55AAF153" w14:textId="77777777" w:rsidTr="00D2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77A3BAA4" w14:textId="77777777" w:rsidR="000724F3" w:rsidRDefault="000724F3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Natalia Palacios, SCD</w:t>
            </w:r>
          </w:p>
          <w:p w14:paraId="74F0F607" w14:textId="77777777" w:rsidR="000724F3" w:rsidRDefault="000724F3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Assistant Professor</w:t>
            </w:r>
          </w:p>
          <w:p w14:paraId="6B9AEA32" w14:textId="77777777" w:rsidR="000724F3" w:rsidRDefault="000724F3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Zuckerberg College of Health Sciences</w:t>
            </w:r>
          </w:p>
          <w:p w14:paraId="6A6BA34D" w14:textId="77777777" w:rsidR="000724F3" w:rsidRDefault="000724F3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Department of Public Health, </w:t>
            </w:r>
          </w:p>
          <w:p w14:paraId="7F2C2DBD" w14:textId="2990A53E" w:rsidR="000724F3" w:rsidRPr="000724F3" w:rsidRDefault="000724F3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UMass Lowell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0FE92E7" w14:textId="77777777" w:rsidR="000724F3" w:rsidRDefault="000724F3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Kara M. Smith, MD</w:t>
            </w:r>
          </w:p>
          <w:p w14:paraId="0FF3F49A" w14:textId="77777777" w:rsid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Assistant Professor</w:t>
            </w:r>
          </w:p>
          <w:p w14:paraId="2B2B82D5" w14:textId="77777777" w:rsid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Department of Neurology, </w:t>
            </w:r>
          </w:p>
          <w:p w14:paraId="430B42F6" w14:textId="77777777" w:rsid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School of Medicine</w:t>
            </w:r>
          </w:p>
          <w:p w14:paraId="31EC589C" w14:textId="77777777" w:rsid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UMass Worcester</w:t>
            </w:r>
          </w:p>
          <w:p w14:paraId="4048F0A6" w14:textId="77777777" w:rsid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4818A97" w14:textId="77777777" w:rsidR="000724F3" w:rsidRDefault="000724F3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Anindita Deb, MD</w:t>
            </w:r>
          </w:p>
          <w:p w14:paraId="22E4150D" w14:textId="77777777" w:rsid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Assistant Professor</w:t>
            </w:r>
          </w:p>
          <w:p w14:paraId="340E4B26" w14:textId="77777777" w:rsid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Department of Neurology,</w:t>
            </w:r>
          </w:p>
          <w:p w14:paraId="3B751114" w14:textId="77777777" w:rsid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School of Medicine</w:t>
            </w:r>
          </w:p>
          <w:p w14:paraId="5CE3A9C3" w14:textId="3E86D966" w:rsidR="000724F3" w:rsidRPr="000724F3" w:rsidRDefault="000724F3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UMass Worcester</w:t>
            </w:r>
          </w:p>
        </w:tc>
        <w:tc>
          <w:tcPr>
            <w:tcW w:w="4410" w:type="dxa"/>
            <w:shd w:val="clear" w:color="auto" w:fill="FFFFFF" w:themeFill="background1"/>
          </w:tcPr>
          <w:p w14:paraId="24F492A8" w14:textId="53E37965" w:rsidR="000724F3" w:rsidRPr="00084199" w:rsidRDefault="000724F3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Microbiome in Parkinson’s Disease</w:t>
            </w:r>
            <w:bookmarkStart w:id="0" w:name="_GoBack"/>
            <w:bookmarkEnd w:id="0"/>
          </w:p>
        </w:tc>
      </w:tr>
      <w:tr w:rsidR="00830420" w:rsidRPr="00267876" w14:paraId="03A68736" w14:textId="77777777" w:rsidTr="00D26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1080D599" w14:textId="70083B3E" w:rsidR="00830420" w:rsidRPr="00084199" w:rsidRDefault="00554A88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Ekaterina Pivovarova, PhD</w:t>
            </w:r>
          </w:p>
          <w:p w14:paraId="06D5A905" w14:textId="0345FC5D" w:rsidR="00554A88" w:rsidRPr="00084199" w:rsidRDefault="00554A88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 w:val="0"/>
                <w:sz w:val="20"/>
                <w:szCs w:val="20"/>
              </w:rPr>
              <w:t>Assistant Professor of Psychiatry</w:t>
            </w:r>
          </w:p>
          <w:p w14:paraId="2EEF3D80" w14:textId="63ECC1B9" w:rsidR="00554A88" w:rsidRPr="00084199" w:rsidRDefault="00554A88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 w:val="0"/>
                <w:sz w:val="20"/>
                <w:szCs w:val="20"/>
              </w:rPr>
              <w:t>UMass Worcester</w:t>
            </w:r>
          </w:p>
          <w:p w14:paraId="0CD0BDC3" w14:textId="1617A173" w:rsidR="00554A88" w:rsidRPr="00084199" w:rsidRDefault="00554A88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540E9879" w14:textId="1C58AA0F" w:rsidR="00554A88" w:rsidRPr="00084199" w:rsidRDefault="00554A88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15A7FA6A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/>
                <w:sz w:val="20"/>
                <w:szCs w:val="20"/>
              </w:rPr>
              <w:t>Peter Friedmann, MD, MPH</w:t>
            </w:r>
          </w:p>
          <w:p w14:paraId="683E5F11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Associate Dean for Research at UMMS Baystate and Chief Research Officer, Baystate Health</w:t>
            </w:r>
          </w:p>
          <w:p w14:paraId="4EFC3F56" w14:textId="77777777" w:rsidR="00830420" w:rsidRPr="00084199" w:rsidRDefault="00830420" w:rsidP="0083042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3E1696DE" w14:textId="57CC3AA9" w:rsidR="00830420" w:rsidRPr="00084199" w:rsidRDefault="00554A88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Cs/>
                <w:sz w:val="20"/>
                <w:szCs w:val="20"/>
              </w:rPr>
              <w:t>Impact of Extended Release Naltrrexoneo9n Quality of Life in Criminal Justice Offenders with Opioid Use Disorders</w:t>
            </w:r>
          </w:p>
        </w:tc>
      </w:tr>
      <w:tr w:rsidR="00554A88" w:rsidRPr="00267876" w14:paraId="613CCD23" w14:textId="77777777" w:rsidTr="00D2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08B0DC98" w14:textId="77777777" w:rsidR="00554A88" w:rsidRPr="00084199" w:rsidRDefault="00554A88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Bo Zhang, PhD</w:t>
            </w:r>
          </w:p>
          <w:p w14:paraId="4A7E67A1" w14:textId="77777777" w:rsidR="00554A88" w:rsidRPr="00084199" w:rsidRDefault="00554A88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 w:val="0"/>
                <w:sz w:val="20"/>
                <w:szCs w:val="20"/>
              </w:rPr>
              <w:t>Assistant Professor, Department of Quantitative Health Sciences (QHS) UMMS</w:t>
            </w:r>
          </w:p>
          <w:p w14:paraId="390BD738" w14:textId="77777777" w:rsidR="00554A88" w:rsidRPr="00084199" w:rsidRDefault="00554A88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722905DA" w14:textId="522DA5C3" w:rsidR="00554A88" w:rsidRPr="00084199" w:rsidRDefault="00554A88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D93DB53" w14:textId="35A78596" w:rsidR="00554A88" w:rsidRPr="00084199" w:rsidRDefault="00554A88" w:rsidP="00084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EBEB7E5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b/>
                <w:sz w:val="20"/>
                <w:szCs w:val="20"/>
              </w:rPr>
              <w:t>Nina Zhang, PhD</w:t>
            </w:r>
          </w:p>
          <w:p w14:paraId="55A1BCF5" w14:textId="20EB8681" w:rsidR="00084199" w:rsidRPr="00084199" w:rsidRDefault="00084199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Assistant Professor of Health Policy and Management, Department of Health Promotion and Policy, School of Public Health and Health Sciences (SPHHS), UMass Amherst</w:t>
            </w:r>
          </w:p>
          <w:p w14:paraId="0693CC56" w14:textId="49682344" w:rsidR="00084199" w:rsidRPr="00084199" w:rsidRDefault="00084199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02DC65" w14:textId="77777777" w:rsidR="00084199" w:rsidRPr="00084199" w:rsidRDefault="00084199" w:rsidP="0008419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Arlene Ash, PhD</w:t>
            </w:r>
          </w:p>
          <w:p w14:paraId="67CE000E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84199">
              <w:rPr>
                <w:rFonts w:asciiTheme="minorHAnsi" w:hAnsiTheme="minorHAnsi" w:cs="Calibri"/>
                <w:sz w:val="20"/>
                <w:szCs w:val="20"/>
              </w:rPr>
              <w:t>Professor and Division Chief, Department of Quantitative Health Sciences, UMMS</w:t>
            </w:r>
          </w:p>
          <w:p w14:paraId="3B1DCF2E" w14:textId="77777777" w:rsidR="00084199" w:rsidRPr="00084199" w:rsidRDefault="00084199" w:rsidP="000841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C51C3DD" w14:textId="77777777" w:rsidR="00554A88" w:rsidRPr="00084199" w:rsidRDefault="00554A88" w:rsidP="0083042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07D3BE6B" w14:textId="5CB4F47D" w:rsidR="00554A88" w:rsidRPr="00084199" w:rsidRDefault="00554A88" w:rsidP="0055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8419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Establishing the “UMass Worcester-Amherst for Health Policy Research Laboratory” and Proof of Concept</w:t>
            </w:r>
          </w:p>
        </w:tc>
      </w:tr>
      <w:tr w:rsidR="00830420" w:rsidRPr="00267876" w14:paraId="1E4102BF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943634" w:themeFill="accent2" w:themeFillShade="BF"/>
          </w:tcPr>
          <w:p w14:paraId="33452060" w14:textId="3F131FD2" w:rsidR="00830420" w:rsidRDefault="00830420" w:rsidP="00830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LSMF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943634" w:themeFill="accent2" w:themeFillShade="BF"/>
          </w:tcPr>
          <w:p w14:paraId="7DF7E16E" w14:textId="77777777" w:rsidR="00830420" w:rsidRPr="00A40186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43634" w:themeFill="accent2" w:themeFillShade="BF"/>
          </w:tcPr>
          <w:p w14:paraId="29904202" w14:textId="77777777" w:rsidR="00830420" w:rsidRPr="00267876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30420" w:rsidRPr="00267876" w14:paraId="6DCA8981" w14:textId="77777777" w:rsidTr="00D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DBDB" w:themeFill="accent2" w:themeFillTint="33"/>
          </w:tcPr>
          <w:p w14:paraId="49696BC1" w14:textId="5BB88B3C" w:rsidR="00830420" w:rsidRPr="00D17F31" w:rsidRDefault="00830420" w:rsidP="00830420">
            <w:pPr>
              <w:jc w:val="center"/>
              <w:rPr>
                <w:rFonts w:ascii="Calibri" w:hAnsi="Calibri" w:cs="Calibri"/>
              </w:rPr>
            </w:pPr>
            <w:r w:rsidRPr="00D17F31">
              <w:rPr>
                <w:rFonts w:ascii="Calibri" w:hAnsi="Calibri" w:cs="Calibri"/>
              </w:rPr>
              <w:t>UMMS Dept./Campus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2DBDB" w:themeFill="accent2" w:themeFillTint="33"/>
          </w:tcPr>
          <w:p w14:paraId="6C579AAF" w14:textId="51C275BB" w:rsidR="00830420" w:rsidRPr="00D17F31" w:rsidRDefault="00830420" w:rsidP="0083042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17F31">
              <w:rPr>
                <w:rFonts w:ascii="Calibri" w:hAnsi="Calibri" w:cs="Calibri"/>
                <w:b/>
                <w:bCs/>
              </w:rPr>
              <w:t>UMass Dept./Campus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14:paraId="77D62807" w14:textId="2C2B6738" w:rsidR="00830420" w:rsidRPr="00D17F31" w:rsidRDefault="00830420" w:rsidP="00830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D17F31">
              <w:rPr>
                <w:rFonts w:ascii="Calibri" w:hAnsi="Calibri" w:cs="Calibri"/>
                <w:b/>
                <w:bCs/>
              </w:rPr>
              <w:t>Project Title</w:t>
            </w:r>
          </w:p>
        </w:tc>
      </w:tr>
      <w:tr w:rsidR="00830420" w:rsidRPr="00267876" w14:paraId="38FB33F1" w14:textId="77777777" w:rsidTr="00D17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13A73A0E" w14:textId="116AF591" w:rsidR="00830420" w:rsidRPr="00A27D94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27D94">
              <w:rPr>
                <w:rFonts w:ascii="Calibri" w:hAnsi="Calibri" w:cs="Calibri"/>
                <w:sz w:val="20"/>
                <w:szCs w:val="20"/>
              </w:rPr>
              <w:t>Nancy Byatt, DO, MS, MBA</w:t>
            </w:r>
          </w:p>
          <w:p w14:paraId="76F071CC" w14:textId="6502388A" w:rsidR="00830420" w:rsidRPr="00A27D94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27D94">
              <w:rPr>
                <w:rFonts w:ascii="Calibri" w:hAnsi="Calibri" w:cs="Calibri"/>
                <w:b w:val="0"/>
                <w:sz w:val="20"/>
                <w:szCs w:val="20"/>
              </w:rPr>
              <w:t>Associate Professor, Departments of Psychiatry and Obstetrics and Gynecology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102563DC" w14:textId="77777777" w:rsidR="00830420" w:rsidRPr="00A27D94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7D94">
              <w:rPr>
                <w:rFonts w:ascii="Calibri" w:hAnsi="Calibri" w:cs="Calibri"/>
                <w:b/>
                <w:sz w:val="20"/>
                <w:szCs w:val="20"/>
              </w:rPr>
              <w:t>Maureen Perry-Jenkins, PhD</w:t>
            </w:r>
          </w:p>
          <w:p w14:paraId="014A846B" w14:textId="0574A1A7" w:rsidR="00830420" w:rsidRPr="00A27D94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7D94">
              <w:rPr>
                <w:rFonts w:ascii="Calibri" w:hAnsi="Calibri" w:cs="Calibri"/>
                <w:sz w:val="20"/>
                <w:szCs w:val="20"/>
              </w:rPr>
              <w:t>Professor, Department of Psychological and Brain Sciences; Director, Center for Research on Families, UMass Amherst</w:t>
            </w:r>
          </w:p>
        </w:tc>
        <w:tc>
          <w:tcPr>
            <w:tcW w:w="4410" w:type="dxa"/>
            <w:shd w:val="clear" w:color="auto" w:fill="FFFFFF" w:themeFill="background1"/>
          </w:tcPr>
          <w:p w14:paraId="22C6A02A" w14:textId="666A3605" w:rsidR="00830420" w:rsidRPr="00A27D94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27D94">
              <w:rPr>
                <w:rFonts w:ascii="Calibri" w:hAnsi="Calibri" w:cs="Calibri"/>
                <w:bCs/>
                <w:sz w:val="20"/>
                <w:szCs w:val="20"/>
              </w:rPr>
              <w:t>Adapting and Testing the Feasibility of a Prenatal Intervention for Low-Income Parents</w:t>
            </w:r>
          </w:p>
        </w:tc>
      </w:tr>
      <w:tr w:rsidR="00830420" w:rsidRPr="00267876" w14:paraId="425DF291" w14:textId="77777777" w:rsidTr="00D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693EB092" w14:textId="2508BAEA" w:rsidR="00830420" w:rsidRPr="00A27D94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27D94">
              <w:rPr>
                <w:rFonts w:ascii="Calibri" w:hAnsi="Calibri" w:cs="Calibri"/>
                <w:sz w:val="20"/>
                <w:szCs w:val="20"/>
              </w:rPr>
              <w:t>Celia A. Schiffer, PhD</w:t>
            </w:r>
          </w:p>
          <w:p w14:paraId="1581D0EC" w14:textId="61865922" w:rsidR="00830420" w:rsidRPr="00A27D94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27D94">
              <w:rPr>
                <w:rFonts w:ascii="Calibri" w:hAnsi="Calibri" w:cs="Calibri"/>
                <w:b w:val="0"/>
                <w:sz w:val="20"/>
                <w:szCs w:val="20"/>
              </w:rPr>
              <w:t>Professor, Biochemistry and Molecular Pharmacology; Founder and Director, Institute for Drug Resistance; Co-Director, MassTERi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0186029" w14:textId="77777777" w:rsidR="00830420" w:rsidRPr="00A27D94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7D94">
              <w:rPr>
                <w:rFonts w:ascii="Calibri" w:hAnsi="Calibri" w:cs="Calibri"/>
                <w:b/>
                <w:sz w:val="20"/>
                <w:szCs w:val="20"/>
              </w:rPr>
              <w:t>Sivappa Rasapalli, PhD</w:t>
            </w:r>
          </w:p>
          <w:p w14:paraId="3038B6F1" w14:textId="722DFC8D" w:rsidR="00830420" w:rsidRPr="00A27D94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7D94">
              <w:rPr>
                <w:rFonts w:ascii="Calibri" w:hAnsi="Calibri" w:cs="Calibri"/>
                <w:sz w:val="20"/>
                <w:szCs w:val="20"/>
              </w:rPr>
              <w:t>Assistant Professor, Department of Chemistry and Biochemistry, UMass Dartmouth</w:t>
            </w:r>
          </w:p>
        </w:tc>
        <w:tc>
          <w:tcPr>
            <w:tcW w:w="4410" w:type="dxa"/>
            <w:shd w:val="clear" w:color="auto" w:fill="FFFFFF" w:themeFill="background1"/>
          </w:tcPr>
          <w:p w14:paraId="0ACF00CA" w14:textId="7A166562" w:rsidR="00830420" w:rsidRPr="00A27D94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27D94">
              <w:rPr>
                <w:rFonts w:ascii="Calibri" w:hAnsi="Calibri" w:cs="Calibri"/>
                <w:bCs/>
                <w:sz w:val="20"/>
                <w:szCs w:val="20"/>
              </w:rPr>
              <w:t xml:space="preserve">Developing Novel Approach to CARB: Optimization of a UMD </w:t>
            </w:r>
            <w:r w:rsidRPr="00A27D94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</w:t>
            </w:r>
            <w:r w:rsidRPr="00A27D94">
              <w:rPr>
                <w:rFonts w:ascii="Calibri" w:hAnsi="Calibri" w:cs="Calibri"/>
                <w:bCs/>
                <w:sz w:val="20"/>
                <w:szCs w:val="20"/>
              </w:rPr>
              <w:t xml:space="preserve">ual </w:t>
            </w:r>
            <w:r w:rsidRPr="00A27D94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E</w:t>
            </w:r>
            <w:r w:rsidRPr="00A27D94">
              <w:rPr>
                <w:rFonts w:ascii="Calibri" w:hAnsi="Calibri" w:cs="Calibri"/>
                <w:bCs/>
                <w:sz w:val="20"/>
                <w:szCs w:val="20"/>
              </w:rPr>
              <w:t>fflux pump-</w:t>
            </w:r>
            <w:r w:rsidRPr="00A27D94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B</w:t>
            </w:r>
            <w:r w:rsidRPr="00A27D94">
              <w:rPr>
                <w:rFonts w:ascii="Calibri" w:hAnsi="Calibri" w:cs="Calibri"/>
                <w:bCs/>
                <w:sz w:val="20"/>
                <w:szCs w:val="20"/>
              </w:rPr>
              <w:t xml:space="preserve">iofilm </w:t>
            </w:r>
            <w:r w:rsidRPr="00A27D94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I</w:t>
            </w:r>
            <w:r w:rsidRPr="00A27D94">
              <w:rPr>
                <w:rFonts w:ascii="Calibri" w:hAnsi="Calibri" w:cs="Calibri"/>
                <w:bCs/>
                <w:sz w:val="20"/>
                <w:szCs w:val="20"/>
              </w:rPr>
              <w:t>nhibitor (DEBI) Team</w:t>
            </w:r>
          </w:p>
        </w:tc>
      </w:tr>
      <w:tr w:rsidR="00830420" w:rsidRPr="00267876" w14:paraId="665BDCBC" w14:textId="77777777" w:rsidTr="00D17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4F9E7816" w14:textId="088BEC50" w:rsidR="00830420" w:rsidRPr="00A27D94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27D94">
              <w:rPr>
                <w:rFonts w:ascii="Calibri" w:hAnsi="Calibri" w:cs="Calibri"/>
                <w:sz w:val="20"/>
                <w:szCs w:val="20"/>
              </w:rPr>
              <w:t>Beth A. McCormick, PhD</w:t>
            </w:r>
          </w:p>
          <w:p w14:paraId="5C793231" w14:textId="77777777" w:rsidR="00830420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27D94">
              <w:rPr>
                <w:rFonts w:ascii="Calibri" w:hAnsi="Calibri" w:cs="Calibri"/>
                <w:b w:val="0"/>
                <w:sz w:val="20"/>
                <w:szCs w:val="20"/>
              </w:rPr>
              <w:t xml:space="preserve">Professor and Vice Chair, Department of Microbiology and Physiological Systems; Founding Executive Director, UMass Center for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Microbiome Research</w:t>
            </w:r>
          </w:p>
          <w:p w14:paraId="57658B20" w14:textId="77777777" w:rsidR="00830420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5315F8E3" w14:textId="77777777" w:rsidR="00554A88" w:rsidRDefault="00554A88" w:rsidP="008304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09B0C8" w14:textId="77777777" w:rsidR="00554A88" w:rsidRDefault="00554A88" w:rsidP="008304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CB1B67" w14:textId="0ECE4A6B" w:rsidR="00830420" w:rsidRPr="004315E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4315E0">
              <w:rPr>
                <w:rFonts w:ascii="Calibri" w:hAnsi="Calibri" w:cs="Calibri"/>
                <w:sz w:val="20"/>
                <w:szCs w:val="20"/>
              </w:rPr>
              <w:t>Doyle Ward, PhD</w:t>
            </w:r>
          </w:p>
          <w:p w14:paraId="78B37302" w14:textId="77777777" w:rsidR="00830420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Associate Professor</w:t>
            </w:r>
          </w:p>
          <w:p w14:paraId="7237D8D4" w14:textId="32970FB9" w:rsidR="00830420" w:rsidRPr="00A27D94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Microbiology and Physiological Systems (MaPS)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B03DC35" w14:textId="77777777" w:rsidR="00830420" w:rsidRPr="00A27D94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7D9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David A. Sela, PhD</w:t>
            </w:r>
          </w:p>
          <w:p w14:paraId="6386302E" w14:textId="4F1E11D2" w:rsidR="00830420" w:rsidRPr="00A27D94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7D94">
              <w:rPr>
                <w:rFonts w:ascii="Calibri" w:hAnsi="Calibri" w:cs="Calibri"/>
                <w:sz w:val="20"/>
                <w:szCs w:val="20"/>
              </w:rPr>
              <w:t>Assistant Professor, Department of Food Science; Adjunct Assistant Professor, Department of Microbiology, UMass Amherst</w:t>
            </w:r>
          </w:p>
        </w:tc>
        <w:tc>
          <w:tcPr>
            <w:tcW w:w="4410" w:type="dxa"/>
            <w:shd w:val="clear" w:color="auto" w:fill="FFFFFF" w:themeFill="background1"/>
          </w:tcPr>
          <w:p w14:paraId="2DF33598" w14:textId="7BC3C071" w:rsidR="00830420" w:rsidRPr="00A27D94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27D94">
              <w:rPr>
                <w:rFonts w:ascii="Calibri" w:hAnsi="Calibri" w:cs="Calibri"/>
                <w:bCs/>
                <w:sz w:val="20"/>
                <w:szCs w:val="20"/>
              </w:rPr>
              <w:t>Breast Milk Oligosaccharides Provide a Nitrogen Source for the Developing Gut Microbiome to Impact Neonatal Health</w:t>
            </w:r>
          </w:p>
        </w:tc>
      </w:tr>
      <w:tr w:rsidR="00830420" w:rsidRPr="00267876" w14:paraId="275393BE" w14:textId="77777777" w:rsidTr="00D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4C579931" w14:textId="316169D3" w:rsidR="00830420" w:rsidRPr="00A27D94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27D94">
              <w:rPr>
                <w:rFonts w:ascii="Calibri" w:hAnsi="Calibri" w:cs="Calibri"/>
                <w:sz w:val="20"/>
                <w:szCs w:val="20"/>
              </w:rPr>
              <w:t>J. Kevin Donahue, MD</w:t>
            </w:r>
          </w:p>
          <w:p w14:paraId="58C16F79" w14:textId="77777777" w:rsidR="00554A88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27D94">
              <w:rPr>
                <w:rFonts w:ascii="Calibri" w:hAnsi="Calibri" w:cs="Calibri"/>
                <w:b w:val="0"/>
                <w:sz w:val="20"/>
                <w:szCs w:val="20"/>
              </w:rPr>
              <w:t xml:space="preserve">Professor, Department of Medicine; Director, </w:t>
            </w:r>
          </w:p>
          <w:p w14:paraId="08BA8755" w14:textId="77777777" w:rsidR="00830420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27D94">
              <w:rPr>
                <w:rFonts w:ascii="Calibri" w:hAnsi="Calibri" w:cs="Calibri"/>
                <w:b w:val="0"/>
                <w:sz w:val="20"/>
                <w:szCs w:val="20"/>
              </w:rPr>
              <w:t>Electrophysiology Research</w:t>
            </w:r>
          </w:p>
          <w:p w14:paraId="4DF2F301" w14:textId="77777777" w:rsidR="00554A88" w:rsidRDefault="00554A88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09393803" w14:textId="77777777" w:rsidR="00554A88" w:rsidRDefault="00554A88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29A44981" w14:textId="5ED76B38" w:rsidR="00554A88" w:rsidRPr="00A27D94" w:rsidRDefault="00554A88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C46EC83" w14:textId="77777777" w:rsidR="00830420" w:rsidRPr="00A27D94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7D94">
              <w:rPr>
                <w:rFonts w:ascii="Calibri" w:hAnsi="Calibri" w:cs="Calibri"/>
                <w:b/>
                <w:sz w:val="20"/>
                <w:szCs w:val="20"/>
              </w:rPr>
              <w:t>Xingwei Wang, PhD</w:t>
            </w:r>
          </w:p>
          <w:p w14:paraId="1EA4A026" w14:textId="6F64C5DF" w:rsidR="00830420" w:rsidRPr="00A27D94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27D94">
              <w:rPr>
                <w:rFonts w:ascii="Calibri" w:hAnsi="Calibri" w:cs="Calibri"/>
                <w:sz w:val="20"/>
                <w:szCs w:val="20"/>
              </w:rPr>
              <w:t>Professor, Department of Electrical &amp; Computer Engineering, UMass Lowell</w:t>
            </w:r>
          </w:p>
        </w:tc>
        <w:tc>
          <w:tcPr>
            <w:tcW w:w="4410" w:type="dxa"/>
            <w:shd w:val="clear" w:color="auto" w:fill="FFFFFF" w:themeFill="background1"/>
          </w:tcPr>
          <w:p w14:paraId="2CA093D1" w14:textId="2C4B1D10" w:rsidR="00830420" w:rsidRPr="00A27D94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27D94">
              <w:rPr>
                <w:rFonts w:ascii="Calibri" w:hAnsi="Calibri" w:cs="Calibri"/>
                <w:bCs/>
                <w:sz w:val="20"/>
                <w:szCs w:val="20"/>
              </w:rPr>
              <w:t>A Catheter Based Temperature Monitoring System for Atrial Fibrillation Ablation Procedures</w:t>
            </w:r>
          </w:p>
        </w:tc>
      </w:tr>
      <w:tr w:rsidR="00830420" w:rsidRPr="00267876" w14:paraId="4D20ED8E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943634" w:themeFill="accent2" w:themeFillShade="BF"/>
          </w:tcPr>
          <w:p w14:paraId="568C05D9" w14:textId="57EC2A3E" w:rsidR="00830420" w:rsidRPr="00D17F31" w:rsidRDefault="00830420" w:rsidP="00830420">
            <w:pPr>
              <w:rPr>
                <w:rFonts w:ascii="Calibri" w:hAnsi="Calibri" w:cs="Calibri"/>
                <w:color w:val="FFFFFF" w:themeColor="background1"/>
              </w:rPr>
            </w:pPr>
            <w:r w:rsidRPr="00D17F31">
              <w:rPr>
                <w:rFonts w:ascii="Calibri" w:hAnsi="Calibri" w:cs="Calibri"/>
                <w:color w:val="FFFFFF" w:themeColor="background1"/>
              </w:rPr>
              <w:t>2014 LSMF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14:paraId="54C9410E" w14:textId="77777777" w:rsidR="00830420" w:rsidRPr="00A40186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43634" w:themeFill="accent2" w:themeFillShade="BF"/>
          </w:tcPr>
          <w:p w14:paraId="47D18D27" w14:textId="77777777" w:rsidR="00830420" w:rsidRPr="00267876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30420" w:rsidRPr="00267876" w14:paraId="15C23835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DBDB" w:themeFill="accent2" w:themeFillTint="33"/>
          </w:tcPr>
          <w:p w14:paraId="495EAAE1" w14:textId="677FE400" w:rsidR="00830420" w:rsidRPr="00383F0C" w:rsidRDefault="00830420" w:rsidP="008304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UMMS Dept./Campus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4FCE58F9" w14:textId="273B242F" w:rsidR="00830420" w:rsidRPr="00383F0C" w:rsidRDefault="00830420" w:rsidP="008304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UMass Dept./Campus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14:paraId="3A381D20" w14:textId="2A28EB2A" w:rsidR="00830420" w:rsidRPr="00383F0C" w:rsidRDefault="00830420" w:rsidP="00830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83F0C">
              <w:rPr>
                <w:rFonts w:ascii="Calibri" w:hAnsi="Calibri" w:cs="Calibri"/>
                <w:b/>
                <w:bCs/>
              </w:rPr>
              <w:t>Project Title</w:t>
            </w:r>
          </w:p>
        </w:tc>
      </w:tr>
      <w:tr w:rsidR="00830420" w:rsidRPr="00267876" w14:paraId="6922F4B0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3697809D" w14:textId="343D7724" w:rsidR="00830420" w:rsidRDefault="00830420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5585">
              <w:rPr>
                <w:rFonts w:asciiTheme="minorHAnsi" w:hAnsiTheme="minorHAnsi" w:cs="Calibri"/>
                <w:sz w:val="20"/>
                <w:szCs w:val="20"/>
              </w:rPr>
              <w:t>Neil Aronin, MD</w:t>
            </w:r>
          </w:p>
          <w:p w14:paraId="63546B98" w14:textId="693B6DF1" w:rsidR="00830420" w:rsidRDefault="00830420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Professor, Department of Medicine; Co-Director, Neuro-therapeutics Institute</w:t>
            </w:r>
          </w:p>
          <w:p w14:paraId="1E8E6858" w14:textId="77777777" w:rsidR="00830420" w:rsidRPr="00F55585" w:rsidRDefault="00830420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  <w:p w14:paraId="5845A78C" w14:textId="77777777" w:rsidR="00830420" w:rsidRDefault="00830420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Michael H. Brodsky, PhD</w:t>
            </w:r>
          </w:p>
          <w:p w14:paraId="1BA3818D" w14:textId="77777777" w:rsidR="00830420" w:rsidRDefault="00830420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Assistant Professor, Program in Gene Function and Expression; Director, UMMS Mutagenesis Core Facility</w:t>
            </w:r>
          </w:p>
          <w:p w14:paraId="58EFBAE8" w14:textId="2CE656FA" w:rsidR="00830420" w:rsidRPr="002B5CB0" w:rsidRDefault="00830420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DBD111" w14:textId="78F05A48" w:rsidR="00830420" w:rsidRDefault="00830420" w:rsidP="0083042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558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Gregory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N. </w:t>
            </w:r>
            <w:r w:rsidRPr="00F5558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Tew, PhD</w:t>
            </w:r>
          </w:p>
          <w:p w14:paraId="7FE23AC2" w14:textId="07EC46B6" w:rsidR="00830420" w:rsidRPr="002B5CB0" w:rsidRDefault="00830420" w:rsidP="008304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Professor, Polymer Science and Engineering, UMass Amherst</w:t>
            </w:r>
          </w:p>
        </w:tc>
        <w:tc>
          <w:tcPr>
            <w:tcW w:w="4410" w:type="dxa"/>
            <w:shd w:val="clear" w:color="auto" w:fill="FFFFFF" w:themeFill="background1"/>
          </w:tcPr>
          <w:p w14:paraId="24F51492" w14:textId="6D0CD4F7" w:rsidR="00830420" w:rsidRPr="00F55585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5585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CRISPR-Cas9-derived Nucleases and PTDMs for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Huntington’s </w:t>
            </w:r>
            <w:r w:rsidRPr="00F55585">
              <w:rPr>
                <w:rFonts w:asciiTheme="minorHAnsi" w:hAnsiTheme="minorHAnsi" w:cs="Calibri"/>
                <w:bCs/>
                <w:sz w:val="20"/>
                <w:szCs w:val="20"/>
              </w:rPr>
              <w:t>Disease Treatment</w:t>
            </w:r>
          </w:p>
        </w:tc>
      </w:tr>
      <w:tr w:rsidR="00830420" w:rsidRPr="00267876" w14:paraId="6F458009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456793E9" w14:textId="31A22617" w:rsidR="00830420" w:rsidRDefault="00830420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John E. Harris, MD, PhD</w:t>
            </w:r>
          </w:p>
          <w:p w14:paraId="367FF76A" w14:textId="557C205D" w:rsidR="00830420" w:rsidRPr="00955678" w:rsidRDefault="00830420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955678">
              <w:rPr>
                <w:rFonts w:asciiTheme="minorHAnsi" w:hAnsiTheme="minorHAnsi" w:cs="Calibri"/>
                <w:b w:val="0"/>
                <w:sz w:val="20"/>
                <w:szCs w:val="20"/>
              </w:rPr>
              <w:t>Assistant Professor, Division of Dermatology, Department of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2B7C96" w14:textId="77777777" w:rsidR="00830420" w:rsidRPr="00955678" w:rsidRDefault="00830420" w:rsidP="0083042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55678">
              <w:rPr>
                <w:rFonts w:asciiTheme="minorHAnsi" w:hAnsiTheme="minorHAnsi" w:cs="Calibri"/>
                <w:b/>
                <w:sz w:val="20"/>
                <w:szCs w:val="20"/>
              </w:rPr>
              <w:t>Alfred J. Crosby, PhD</w:t>
            </w:r>
          </w:p>
          <w:p w14:paraId="15F2758A" w14:textId="77777777" w:rsidR="00830420" w:rsidRDefault="00830420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Professor, Polymer Science and Engineering, UMass Amherst</w:t>
            </w:r>
          </w:p>
          <w:p w14:paraId="1193FC3D" w14:textId="77777777" w:rsidR="00830420" w:rsidRDefault="00830420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540601D" w14:textId="77777777" w:rsidR="00830420" w:rsidRPr="00955678" w:rsidRDefault="00830420" w:rsidP="0083042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55678">
              <w:rPr>
                <w:rFonts w:asciiTheme="minorHAnsi" w:hAnsiTheme="minorHAnsi" w:cs="Calibri"/>
                <w:b/>
                <w:sz w:val="20"/>
                <w:szCs w:val="20"/>
              </w:rPr>
              <w:t>Duncan J. Irschick, PhD</w:t>
            </w:r>
          </w:p>
          <w:p w14:paraId="66437EB0" w14:textId="169FAC21" w:rsidR="00830420" w:rsidRPr="00F55585" w:rsidRDefault="00830420" w:rsidP="0083042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Professor, Department of Biology, UMass Amherst</w:t>
            </w:r>
          </w:p>
        </w:tc>
        <w:tc>
          <w:tcPr>
            <w:tcW w:w="4410" w:type="dxa"/>
            <w:shd w:val="clear" w:color="auto" w:fill="FFFFFF" w:themeFill="background1"/>
          </w:tcPr>
          <w:p w14:paraId="46601654" w14:textId="0773EE83" w:rsidR="00830420" w:rsidRPr="00F55585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Geckskin™ for Biomedical Skin Applications: Demonstrating Clinical Relevance and Potential</w:t>
            </w:r>
          </w:p>
        </w:tc>
      </w:tr>
      <w:tr w:rsidR="00830420" w:rsidRPr="00267876" w14:paraId="5AA3B9B9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28CCFA03" w14:textId="5A9FFFE8" w:rsidR="00830420" w:rsidRDefault="00830420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Hemant Khanna, PhD</w:t>
            </w:r>
          </w:p>
          <w:p w14:paraId="04908F14" w14:textId="472957AC" w:rsidR="00830420" w:rsidRPr="00486023" w:rsidRDefault="00830420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Assistant Professor, Department of Ophthalmology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154D02" w14:textId="77777777" w:rsidR="00830420" w:rsidRDefault="00830420" w:rsidP="0083042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Murugappan Muthukumar, PhD</w:t>
            </w:r>
          </w:p>
          <w:p w14:paraId="38CDA12C" w14:textId="47969D27" w:rsidR="00830420" w:rsidRPr="00486023" w:rsidRDefault="00830420" w:rsidP="008304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Wilmer D. Barrett Professor, Polymer Science &amp; Engineering, UMass Amherst</w:t>
            </w:r>
          </w:p>
        </w:tc>
        <w:tc>
          <w:tcPr>
            <w:tcW w:w="4410" w:type="dxa"/>
            <w:shd w:val="clear" w:color="auto" w:fill="FFFFFF" w:themeFill="background1"/>
          </w:tcPr>
          <w:p w14:paraId="43ACE396" w14:textId="2A58B964" w:rsidR="00830420" w:rsidRPr="00F55585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Therapeutic Modalities for Leber Congenital Amaurosis (LCA) due to CEP290 Gene Defects</w:t>
            </w:r>
          </w:p>
        </w:tc>
      </w:tr>
      <w:tr w:rsidR="00830420" w:rsidRPr="00267876" w14:paraId="353E3952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FFFFF" w:themeFill="background1"/>
          </w:tcPr>
          <w:p w14:paraId="75CCECFF" w14:textId="51ACEBCC" w:rsidR="00830420" w:rsidRDefault="00830420" w:rsidP="00830420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Anastasia Khvorova, PhD</w:t>
            </w:r>
          </w:p>
          <w:p w14:paraId="7E56CE60" w14:textId="13D77E77" w:rsidR="00830420" w:rsidRPr="00486023" w:rsidRDefault="00830420" w:rsidP="00830420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Professor, Program in Molecular Medicine and RNA Therapeutics Institute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78F0D6" w14:textId="77777777" w:rsidR="00830420" w:rsidRDefault="00830420" w:rsidP="0083042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Barbara A. Osborne, PhD</w:t>
            </w:r>
          </w:p>
          <w:p w14:paraId="3F8023A1" w14:textId="77777777" w:rsidR="00830420" w:rsidRDefault="00830420" w:rsidP="008304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Professor, Veterinary &amp; Animal Sciences; Director, Molecular &amp; Cellular Biology Program, UMass Amherst</w:t>
            </w:r>
          </w:p>
          <w:p w14:paraId="07673192" w14:textId="77777777" w:rsidR="00830420" w:rsidRDefault="00830420" w:rsidP="008304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1CE560C5" w14:textId="77777777" w:rsidR="00830420" w:rsidRPr="00486023" w:rsidRDefault="00830420" w:rsidP="0083042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8602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Lisa M. Minter, PhD</w:t>
            </w:r>
          </w:p>
          <w:p w14:paraId="633833AE" w14:textId="65A86E9B" w:rsidR="00830420" w:rsidRPr="00486023" w:rsidRDefault="00830420" w:rsidP="0083042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Assistant Professor, Veterinary &amp; Animal Sciences, UMass Amherst</w:t>
            </w:r>
          </w:p>
        </w:tc>
        <w:tc>
          <w:tcPr>
            <w:tcW w:w="4410" w:type="dxa"/>
            <w:shd w:val="clear" w:color="auto" w:fill="FFFFFF" w:themeFill="background1"/>
          </w:tcPr>
          <w:p w14:paraId="7E238F52" w14:textId="68394C97" w:rsidR="00830420" w:rsidRPr="00F55585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86023">
              <w:rPr>
                <w:rFonts w:asciiTheme="minorHAnsi" w:hAnsiTheme="minorHAnsi" w:cs="Calibri"/>
                <w:bCs/>
                <w:i/>
                <w:sz w:val="20"/>
                <w:szCs w:val="20"/>
              </w:rPr>
              <w:t>Ex Vivo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RNAi-based Therapy for Modulating T Cell Response as a Novel Treatment for Graft-vs-Host Disease</w:t>
            </w:r>
          </w:p>
        </w:tc>
      </w:tr>
      <w:tr w:rsidR="00830420" w:rsidRPr="00267876" w14:paraId="2BF6FD01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943634" w:themeFill="accent2" w:themeFillShade="BF"/>
          </w:tcPr>
          <w:p w14:paraId="3EAEA576" w14:textId="26BE17EC" w:rsidR="00830420" w:rsidRPr="0050449C" w:rsidRDefault="00830420" w:rsidP="00830420">
            <w:pPr>
              <w:rPr>
                <w:rFonts w:ascii="Calibri" w:hAnsi="Calibri" w:cs="Calibri"/>
              </w:rPr>
            </w:pPr>
            <w:r w:rsidRPr="00383F0C">
              <w:rPr>
                <w:rFonts w:ascii="Calibri" w:hAnsi="Calibri" w:cs="Calibri"/>
                <w:color w:val="FFFFFF" w:themeColor="background1"/>
              </w:rPr>
              <w:t>2013 LSMF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14:paraId="4D0E7596" w14:textId="77777777" w:rsidR="00830420" w:rsidRPr="00A40186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43634" w:themeFill="accent2" w:themeFillShade="BF"/>
          </w:tcPr>
          <w:p w14:paraId="3EC1CD8A" w14:textId="77777777" w:rsidR="00830420" w:rsidRPr="00267876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30420" w:rsidRPr="00267876" w14:paraId="0816F237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DBDB" w:themeFill="accent2" w:themeFillTint="33"/>
          </w:tcPr>
          <w:p w14:paraId="78AF392B" w14:textId="383F3AF0" w:rsidR="00830420" w:rsidRPr="00FE3C8C" w:rsidRDefault="00830420" w:rsidP="00830420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UMMS </w:t>
            </w:r>
            <w:r w:rsidRPr="00FE3C8C">
              <w:rPr>
                <w:rFonts w:ascii="Calibri" w:hAnsi="Calibri" w:cs="Calibri"/>
              </w:rPr>
              <w:t>Dept</w:t>
            </w:r>
            <w:r>
              <w:rPr>
                <w:rFonts w:ascii="Calibri" w:hAnsi="Calibri" w:cs="Calibri"/>
              </w:rPr>
              <w:t>./Campus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7AB3B27F" w14:textId="597147C4" w:rsidR="00830420" w:rsidRPr="00FE3C8C" w:rsidRDefault="00830420" w:rsidP="00830420">
            <w:pPr>
              <w:ind w:left="720" w:hanging="60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UMass Dept./</w:t>
            </w:r>
            <w:r w:rsidRPr="00FE3C8C">
              <w:rPr>
                <w:rFonts w:ascii="Calibri" w:hAnsi="Calibri" w:cs="Calibri"/>
                <w:b/>
                <w:bCs/>
              </w:rPr>
              <w:t>Campus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14:paraId="5AD3BD6D" w14:textId="77777777" w:rsidR="00830420" w:rsidRPr="00FE3C8C" w:rsidRDefault="00830420" w:rsidP="00830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FE3C8C">
              <w:rPr>
                <w:rFonts w:ascii="Calibri" w:hAnsi="Calibri" w:cs="Calibri"/>
                <w:b/>
                <w:bCs/>
              </w:rPr>
              <w:t>Project Title</w:t>
            </w:r>
          </w:p>
        </w:tc>
      </w:tr>
      <w:tr w:rsidR="00830420" w:rsidRPr="00267876" w14:paraId="021B1B57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1C4FD879" w14:textId="77777777" w:rsidR="00830420" w:rsidRDefault="00830420" w:rsidP="00830420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Douglas Golenbock, MD</w:t>
            </w:r>
          </w:p>
          <w:p w14:paraId="4E798972" w14:textId="1475EE69" w:rsidR="00830420" w:rsidRPr="003D10FE" w:rsidRDefault="00830420" w:rsidP="00830420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Professor, Division of Infectious Diseases &amp; Immunology, Department of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48A12B" w14:textId="77777777" w:rsidR="00830420" w:rsidRPr="00AC78B0" w:rsidRDefault="00830420" w:rsidP="00830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8B0">
              <w:rPr>
                <w:rFonts w:asciiTheme="minorHAnsi" w:hAnsiTheme="minorHAnsi" w:cstheme="minorHAnsi"/>
                <w:b/>
                <w:sz w:val="20"/>
                <w:szCs w:val="20"/>
              </w:rPr>
              <w:t>Garth F. Hall, PhD</w:t>
            </w:r>
          </w:p>
          <w:p w14:paraId="279AC1AB" w14:textId="45D885B6" w:rsidR="00830420" w:rsidRDefault="00830420" w:rsidP="00830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Professor, Biological Science/UMass Lowell</w:t>
            </w:r>
          </w:p>
        </w:tc>
        <w:tc>
          <w:tcPr>
            <w:tcW w:w="4410" w:type="dxa"/>
            <w:shd w:val="clear" w:color="auto" w:fill="auto"/>
          </w:tcPr>
          <w:p w14:paraId="77047C22" w14:textId="48BAB8DD" w:rsidR="00830420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Role of Tau in Infammasome Activation in Alzheimer’s Disease</w:t>
            </w:r>
          </w:p>
        </w:tc>
      </w:tr>
      <w:tr w:rsidR="00830420" w:rsidRPr="00267876" w14:paraId="3133B363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2F4BEDA7" w14:textId="77777777" w:rsidR="00830420" w:rsidRDefault="00830420" w:rsidP="00830420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Phil Gona, PhD</w:t>
            </w:r>
          </w:p>
          <w:p w14:paraId="49F8DBA7" w14:textId="71F61DB8" w:rsidR="00830420" w:rsidRPr="003D10FE" w:rsidRDefault="00830420" w:rsidP="00830420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Associate Professor, Biostatistics and Health Services Research, Department of Quantitative Health Sciences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4CAD8F" w14:textId="77777777" w:rsidR="00830420" w:rsidRPr="00AC78B0" w:rsidRDefault="00830420" w:rsidP="00830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8B0">
              <w:rPr>
                <w:rFonts w:asciiTheme="minorHAnsi" w:hAnsiTheme="minorHAnsi" w:cstheme="minorHAnsi"/>
                <w:b/>
                <w:sz w:val="20"/>
                <w:szCs w:val="20"/>
              </w:rPr>
              <w:t>Andrea Foulkes, PhD</w:t>
            </w:r>
          </w:p>
          <w:p w14:paraId="6B0F7F04" w14:textId="514E59D1" w:rsidR="00830420" w:rsidRDefault="00830420" w:rsidP="00830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 and Director, Institute for Computational Biology, Biostatistics, and Bioinformatics (ICB3)/UMass Amherst</w:t>
            </w:r>
          </w:p>
        </w:tc>
        <w:tc>
          <w:tcPr>
            <w:tcW w:w="4410" w:type="dxa"/>
            <w:shd w:val="clear" w:color="auto" w:fill="auto"/>
          </w:tcPr>
          <w:p w14:paraId="4C88A521" w14:textId="0E7DE4C2" w:rsidR="00830420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Genetic and Genomic Determinants of Hypertension in Black and Caucasian South Africans – A Pilot-study Nested in the African-PREDICT Study</w:t>
            </w:r>
          </w:p>
        </w:tc>
      </w:tr>
      <w:tr w:rsidR="00830420" w:rsidRPr="00267876" w14:paraId="46BCFA8F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64537F65" w14:textId="77777777" w:rsidR="00830420" w:rsidRDefault="00830420" w:rsidP="00830420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Y. Tony Ip, PhD</w:t>
            </w:r>
          </w:p>
          <w:p w14:paraId="3DE0C348" w14:textId="381AFFD0" w:rsidR="00830420" w:rsidRPr="003D10FE" w:rsidRDefault="00830420" w:rsidP="00830420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Professor, Program in Molecular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186AFA" w14:textId="77777777" w:rsidR="00830420" w:rsidRPr="00AC78B0" w:rsidRDefault="00830420" w:rsidP="00830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8B0">
              <w:rPr>
                <w:rFonts w:asciiTheme="minorHAnsi" w:hAnsiTheme="minorHAnsi" w:cstheme="minorHAnsi"/>
                <w:b/>
                <w:sz w:val="20"/>
                <w:szCs w:val="20"/>
              </w:rPr>
              <w:t>Michele Markstein, PhD</w:t>
            </w:r>
          </w:p>
          <w:p w14:paraId="72B0870E" w14:textId="0A8FFFA0" w:rsidR="00830420" w:rsidRDefault="00830420" w:rsidP="00830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Professor, Biology/UMass Amherst</w:t>
            </w:r>
          </w:p>
        </w:tc>
        <w:tc>
          <w:tcPr>
            <w:tcW w:w="4410" w:type="dxa"/>
            <w:shd w:val="clear" w:color="auto" w:fill="auto"/>
          </w:tcPr>
          <w:p w14:paraId="793A257C" w14:textId="56712AFA" w:rsidR="00830420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Establishment of Rab 11-regulated Inflammation as Therapeutic Targets in Cancer Progression</w:t>
            </w:r>
          </w:p>
        </w:tc>
      </w:tr>
      <w:tr w:rsidR="00830420" w:rsidRPr="00267876" w14:paraId="19E6D0CF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44A1B8E3" w14:textId="49665788" w:rsidR="00830420" w:rsidRDefault="00830420" w:rsidP="00830420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Paul D. Kaufman, PhD</w:t>
            </w:r>
          </w:p>
          <w:p w14:paraId="4F733B96" w14:textId="4434D451" w:rsidR="00830420" w:rsidRPr="003D10FE" w:rsidRDefault="00830420" w:rsidP="00830420">
            <w:pPr>
              <w:ind w:right="-1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Professor, Program in Molecular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7C08C9" w14:textId="77777777" w:rsidR="00830420" w:rsidRPr="00AC78B0" w:rsidRDefault="00830420" w:rsidP="00830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8B0">
              <w:rPr>
                <w:rFonts w:asciiTheme="minorHAnsi" w:hAnsiTheme="minorHAnsi" w:cstheme="minorHAnsi"/>
                <w:b/>
                <w:sz w:val="20"/>
                <w:szCs w:val="20"/>
              </w:rPr>
              <w:t>Daniel F. Schmidt, PhD</w:t>
            </w:r>
          </w:p>
          <w:p w14:paraId="1BFBEDA3" w14:textId="77777777" w:rsidR="00830420" w:rsidRDefault="00830420" w:rsidP="00830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 Professor, Plastics Engineering/UMass Lowell</w:t>
            </w:r>
          </w:p>
          <w:p w14:paraId="12C1D039" w14:textId="5AEB28FB" w:rsidR="00830420" w:rsidRDefault="00830420" w:rsidP="008304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305DCF4F" w14:textId="257533C5" w:rsidR="00830420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Active Plastics as a Novel Strategy to Combat Fungal Infections</w:t>
            </w:r>
          </w:p>
        </w:tc>
      </w:tr>
      <w:tr w:rsidR="00830420" w:rsidRPr="00267876" w14:paraId="4DCC2FCB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943634" w:themeFill="accent2" w:themeFillShade="BF"/>
          </w:tcPr>
          <w:p w14:paraId="411D468A" w14:textId="0969E835" w:rsidR="00830420" w:rsidRPr="00AC78B0" w:rsidRDefault="00830420" w:rsidP="00830420">
            <w:pPr>
              <w:ind w:right="-18"/>
              <w:rPr>
                <w:rFonts w:asciiTheme="minorHAnsi" w:hAnsiTheme="minorHAnsi" w:cstheme="minorHAnsi"/>
                <w:color w:val="FFFFFF" w:themeColor="background1"/>
              </w:rPr>
            </w:pPr>
            <w:r w:rsidRPr="00AC78B0">
              <w:rPr>
                <w:rFonts w:asciiTheme="minorHAnsi" w:hAnsiTheme="minorHAnsi" w:cstheme="minorHAnsi"/>
                <w:color w:val="FFFFFF" w:themeColor="background1"/>
              </w:rPr>
              <w:t>2012 LSMF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14:paraId="1B27EB69" w14:textId="77777777" w:rsidR="00830420" w:rsidRDefault="00830420" w:rsidP="008304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43634" w:themeFill="accent2" w:themeFillShade="BF"/>
          </w:tcPr>
          <w:p w14:paraId="657ED55D" w14:textId="77777777" w:rsidR="00830420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20" w:rsidRPr="00267876" w14:paraId="3C5A5AEF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DBDB" w:themeFill="accent2" w:themeFillTint="33"/>
          </w:tcPr>
          <w:p w14:paraId="68116B23" w14:textId="16B0062B" w:rsidR="00830420" w:rsidRPr="00AC78B0" w:rsidRDefault="00830420" w:rsidP="00830420">
            <w:pPr>
              <w:ind w:righ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UMMS </w:t>
            </w:r>
            <w:r w:rsidRPr="00AC78B0">
              <w:rPr>
                <w:rFonts w:asciiTheme="minorHAnsi" w:hAnsiTheme="minorHAnsi" w:cstheme="minorHAnsi"/>
              </w:rPr>
              <w:t>Dept</w:t>
            </w:r>
            <w:r>
              <w:rPr>
                <w:rFonts w:asciiTheme="minorHAnsi" w:hAnsiTheme="minorHAnsi" w:cstheme="minorHAnsi"/>
              </w:rPr>
              <w:t>.</w:t>
            </w:r>
            <w:r w:rsidRPr="00AC78B0">
              <w:rPr>
                <w:rFonts w:asciiTheme="minorHAnsi" w:hAnsiTheme="minorHAnsi" w:cstheme="minorHAnsi"/>
              </w:rPr>
              <w:t>/Campus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7F480171" w14:textId="680BC840" w:rsidR="00830420" w:rsidRPr="00AC78B0" w:rsidRDefault="00830420" w:rsidP="008304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C78B0">
              <w:rPr>
                <w:rFonts w:asciiTheme="minorHAnsi" w:hAnsiTheme="minorHAnsi" w:cstheme="minorHAnsi"/>
                <w:b/>
              </w:rPr>
              <w:t>UMass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C78B0">
              <w:rPr>
                <w:rFonts w:asciiTheme="minorHAnsi" w:hAnsiTheme="minorHAnsi" w:cstheme="minorHAnsi"/>
                <w:b/>
              </w:rPr>
              <w:t>Dept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AC78B0">
              <w:rPr>
                <w:rFonts w:asciiTheme="minorHAnsi" w:hAnsiTheme="minorHAnsi" w:cstheme="minorHAnsi"/>
                <w:b/>
              </w:rPr>
              <w:t>/Campus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14:paraId="086C4331" w14:textId="6212832C" w:rsidR="00830420" w:rsidRPr="00AC78B0" w:rsidRDefault="00830420" w:rsidP="00830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C78B0">
              <w:rPr>
                <w:rFonts w:asciiTheme="minorHAnsi" w:hAnsiTheme="minorHAnsi" w:cstheme="minorHAnsi"/>
                <w:b/>
              </w:rPr>
              <w:t>Project Title</w:t>
            </w:r>
          </w:p>
        </w:tc>
      </w:tr>
      <w:tr w:rsidR="00830420" w:rsidRPr="00267876" w14:paraId="6D6D4175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0F2782BA" w14:textId="791CFC86" w:rsidR="00830420" w:rsidRDefault="00830420" w:rsidP="00830420">
            <w:p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F339BC">
              <w:rPr>
                <w:rFonts w:asciiTheme="minorHAnsi" w:hAnsiTheme="minorHAnsi" w:cstheme="minorHAnsi"/>
                <w:sz w:val="20"/>
                <w:szCs w:val="20"/>
              </w:rPr>
              <w:t xml:space="preserve">Anne Marie Comeau,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PhD</w:t>
            </w:r>
          </w:p>
          <w:p w14:paraId="2D74F667" w14:textId="56E2EEAC" w:rsidR="00830420" w:rsidRPr="00176303" w:rsidRDefault="00830420" w:rsidP="00830420">
            <w:pPr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3D10FE">
              <w:rPr>
                <w:rFonts w:ascii="Calibri" w:hAnsi="Calibri" w:cs="Calibri"/>
                <w:b w:val="0"/>
                <w:sz w:val="20"/>
                <w:szCs w:val="20"/>
              </w:rPr>
              <w:t>Assistant Professor, Department of Pediatrics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1D9712" w14:textId="69CF2B9B" w:rsidR="00830420" w:rsidRPr="00D82ADF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303">
              <w:rPr>
                <w:rFonts w:ascii="Calibri" w:hAnsi="Calibri" w:cs="Calibri"/>
                <w:i/>
                <w:sz w:val="20"/>
                <w:szCs w:val="20"/>
              </w:rPr>
              <w:t>Special award using President’s S&amp;T funds</w:t>
            </w:r>
          </w:p>
        </w:tc>
        <w:tc>
          <w:tcPr>
            <w:tcW w:w="4410" w:type="dxa"/>
            <w:shd w:val="clear" w:color="auto" w:fill="auto"/>
          </w:tcPr>
          <w:p w14:paraId="39397C95" w14:textId="0DFBF2C4" w:rsidR="00830420" w:rsidRPr="00D82ADF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Retrospective Study with Prospective Potential: Evaluating Specimens of Children Diagnosed with Conditions that may be Identifiable in the Newborn Period by Molecular Testing for Measures of T and B Cell Development</w:t>
            </w:r>
          </w:p>
        </w:tc>
      </w:tr>
      <w:tr w:rsidR="00830420" w:rsidRPr="00267876" w14:paraId="1F47B085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7356E5DE" w14:textId="77777777" w:rsidR="00830420" w:rsidRPr="00D82ADF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D82ADF">
              <w:rPr>
                <w:rFonts w:ascii="Calibri" w:hAnsi="Calibri" w:cs="Calibri"/>
                <w:sz w:val="20"/>
                <w:szCs w:val="20"/>
              </w:rPr>
              <w:t>Wenjun Li, PhD</w:t>
            </w:r>
          </w:p>
          <w:p w14:paraId="67BD7733" w14:textId="172BE10D" w:rsidR="00830420" w:rsidRPr="00D82ADF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82ADF">
              <w:rPr>
                <w:rFonts w:ascii="Calibri" w:hAnsi="Calibri" w:cs="Calibri"/>
                <w:b w:val="0"/>
                <w:sz w:val="20"/>
                <w:szCs w:val="20"/>
              </w:rPr>
              <w:t>Associate Professor, Biostatistics Research 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92BB9D" w14:textId="77777777" w:rsidR="00830420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2ADF">
              <w:rPr>
                <w:rFonts w:ascii="Calibri" w:hAnsi="Calibri" w:cs="Calibri"/>
                <w:b/>
                <w:bCs/>
                <w:sz w:val="20"/>
                <w:szCs w:val="20"/>
              </w:rPr>
              <w:t>Scott Crouter, PhD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FACSM</w:t>
            </w:r>
          </w:p>
          <w:p w14:paraId="1A3458F1" w14:textId="1EB9BF0C" w:rsidR="00830420" w:rsidRPr="00D82ADF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82ADF">
              <w:rPr>
                <w:rFonts w:ascii="Calibri" w:hAnsi="Calibri" w:cs="Calibri"/>
                <w:bCs/>
                <w:sz w:val="20"/>
                <w:szCs w:val="20"/>
              </w:rPr>
              <w:t>Assistant Professor; Director of the Exercise Science Laboratory/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UMass </w:t>
            </w:r>
            <w:r w:rsidRPr="00D82ADF">
              <w:rPr>
                <w:rFonts w:ascii="Calibri" w:hAnsi="Calibri" w:cs="Calibri"/>
                <w:bCs/>
                <w:sz w:val="20"/>
                <w:szCs w:val="20"/>
              </w:rPr>
              <w:t>Boston</w:t>
            </w:r>
          </w:p>
        </w:tc>
        <w:tc>
          <w:tcPr>
            <w:tcW w:w="4410" w:type="dxa"/>
            <w:shd w:val="clear" w:color="auto" w:fill="auto"/>
          </w:tcPr>
          <w:p w14:paraId="6544E665" w14:textId="77777777" w:rsidR="00830420" w:rsidRPr="00D82ADF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2ADF">
              <w:rPr>
                <w:rFonts w:ascii="Calibri" w:hAnsi="Calibri" w:cs="Calibri"/>
                <w:bCs/>
                <w:sz w:val="20"/>
                <w:szCs w:val="20"/>
              </w:rPr>
              <w:t>Residential Environment and Coronary Heart Disease Risk Factors (REACH) Pilot Study</w:t>
            </w:r>
          </w:p>
        </w:tc>
      </w:tr>
      <w:tr w:rsidR="00830420" w:rsidRPr="00267876" w14:paraId="254B4E5D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1E702E19" w14:textId="77777777" w:rsidR="00830420" w:rsidRPr="00D82ADF" w:rsidRDefault="00830420" w:rsidP="0083042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82ADF">
              <w:rPr>
                <w:rFonts w:ascii="Calibri" w:hAnsi="Calibri" w:cs="Calibri"/>
                <w:sz w:val="20"/>
                <w:szCs w:val="20"/>
              </w:rPr>
              <w:t>William Theurkauf, PhD</w:t>
            </w:r>
          </w:p>
          <w:p w14:paraId="50A5360B" w14:textId="1467D97B" w:rsidR="00830420" w:rsidRPr="002B5CB0" w:rsidRDefault="00830420" w:rsidP="0083042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B5CB0">
              <w:rPr>
                <w:rFonts w:ascii="Calibri" w:hAnsi="Calibri" w:cs="Calibri"/>
                <w:b w:val="0"/>
                <w:sz w:val="20"/>
                <w:szCs w:val="20"/>
              </w:rPr>
              <w:t>Professor, Program in Molecular Medicine; Director, Interdisciplinary Graduate Program; Director, Program in Cell and Developmental Dynamics</w:t>
            </w:r>
          </w:p>
          <w:p w14:paraId="6D173057" w14:textId="77777777" w:rsidR="00830420" w:rsidRPr="002B5CB0" w:rsidRDefault="00830420" w:rsidP="0083042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2DA66C79" w14:textId="77777777" w:rsidR="00830420" w:rsidRDefault="00830420" w:rsidP="0083042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82ADF">
              <w:rPr>
                <w:rFonts w:ascii="Calibri" w:hAnsi="Calibri" w:cs="Calibri"/>
                <w:sz w:val="20"/>
                <w:szCs w:val="20"/>
              </w:rPr>
              <w:t>Zhiping Weng, PhD</w:t>
            </w:r>
          </w:p>
          <w:p w14:paraId="1F327039" w14:textId="6456ECE1" w:rsidR="00830420" w:rsidRPr="002B5CB0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B5CB0">
              <w:rPr>
                <w:rFonts w:ascii="Calibri" w:hAnsi="Calibri" w:cs="Calibri"/>
                <w:b w:val="0"/>
                <w:sz w:val="20"/>
                <w:szCs w:val="20"/>
              </w:rPr>
              <w:t>Professor, Biochemistry and Molecular Pharmacology; Director, Program in Bioinformatics and Integrative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3D0327" w14:textId="77777777" w:rsidR="00830420" w:rsidRPr="002B5CB0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5CB0">
              <w:rPr>
                <w:rFonts w:ascii="Calibri" w:hAnsi="Calibri" w:cs="Calibri"/>
                <w:b/>
                <w:sz w:val="20"/>
                <w:szCs w:val="20"/>
              </w:rPr>
              <w:t>Lawrence M. Schwartz, PhD</w:t>
            </w:r>
          </w:p>
          <w:p w14:paraId="096560CE" w14:textId="15AA4FE4" w:rsidR="00830420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Professor of Integrated Science, Department of Biology/UMass Amherst</w:t>
            </w:r>
          </w:p>
          <w:p w14:paraId="03EBC62D" w14:textId="77777777" w:rsidR="00830420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D08070E" w14:textId="77777777" w:rsidR="00830420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2ADF">
              <w:rPr>
                <w:rFonts w:ascii="Calibri" w:hAnsi="Calibri" w:cs="Calibri"/>
                <w:b/>
                <w:bCs/>
                <w:sz w:val="20"/>
                <w:szCs w:val="20"/>
              </w:rPr>
              <w:t>Priscilla M. Clarkson, PhD</w:t>
            </w:r>
          </w:p>
          <w:p w14:paraId="3A970AD7" w14:textId="41C78803" w:rsidR="00830420" w:rsidRPr="00D82ADF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Distinguished Professor, Department of Kinesiology; Dean of Commonwealth Honors College/UMass Amherst</w:t>
            </w:r>
          </w:p>
        </w:tc>
        <w:tc>
          <w:tcPr>
            <w:tcW w:w="4410" w:type="dxa"/>
            <w:shd w:val="clear" w:color="auto" w:fill="auto"/>
          </w:tcPr>
          <w:p w14:paraId="4F87BC30" w14:textId="77777777" w:rsidR="00830420" w:rsidRPr="00D82ADF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microRNA Control of Muscle Atrophy and Death</w:t>
            </w:r>
          </w:p>
        </w:tc>
      </w:tr>
      <w:tr w:rsidR="00830420" w:rsidRPr="00267876" w14:paraId="7FB24D1B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029003D5" w14:textId="77777777" w:rsidR="00830420" w:rsidRPr="00556798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556798">
              <w:rPr>
                <w:rFonts w:ascii="Calibri" w:hAnsi="Calibri" w:cs="Calibri"/>
                <w:sz w:val="20"/>
                <w:szCs w:val="20"/>
              </w:rPr>
              <w:t>Tiffany A. Moore Simas</w:t>
            </w:r>
            <w:r>
              <w:rPr>
                <w:rFonts w:ascii="Calibri" w:hAnsi="Calibri" w:cs="Calibri"/>
                <w:sz w:val="20"/>
                <w:szCs w:val="20"/>
              </w:rPr>
              <w:t>, MD, MPH, MEd</w:t>
            </w:r>
          </w:p>
          <w:p w14:paraId="69EFABBD" w14:textId="2E2C2EEF" w:rsidR="00830420" w:rsidRPr="00556798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Associate Professor, Obstetrics &amp; Gynecology and Pediatrics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9C55B2" w14:textId="77777777" w:rsidR="00830420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Laura Hayman, PhD, RN, FAAN</w:t>
            </w:r>
          </w:p>
          <w:p w14:paraId="5F4DBD19" w14:textId="5789D7CF" w:rsidR="00830420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Associate Dean for Research; Professor of Nursing at CNHS/UMass Boston</w:t>
            </w:r>
          </w:p>
          <w:p w14:paraId="445C606B" w14:textId="77777777" w:rsidR="00830420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6EBB7C6" w14:textId="77777777" w:rsidR="00830420" w:rsidRPr="00F55585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5585">
              <w:rPr>
                <w:rFonts w:ascii="Calibri" w:hAnsi="Calibri" w:cs="Calibri"/>
                <w:b/>
                <w:sz w:val="20"/>
                <w:szCs w:val="20"/>
              </w:rPr>
              <w:t>Ling Shi, PhD</w:t>
            </w:r>
          </w:p>
          <w:p w14:paraId="4A904496" w14:textId="5E291037" w:rsidR="00830420" w:rsidRPr="00556798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56798">
              <w:rPr>
                <w:rFonts w:ascii="Calibri" w:hAnsi="Calibri" w:cs="Calibri"/>
                <w:sz w:val="20"/>
                <w:szCs w:val="20"/>
              </w:rPr>
              <w:t xml:space="preserve">Assistant Professor,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College of Nursing and Health Sciences (CNHS)/UMass </w:t>
            </w:r>
            <w:r w:rsidRPr="00556798">
              <w:rPr>
                <w:rFonts w:ascii="Calibri" w:hAnsi="Calibri" w:cs="Calibri"/>
                <w:sz w:val="20"/>
                <w:szCs w:val="20"/>
              </w:rPr>
              <w:t>Boston</w:t>
            </w:r>
          </w:p>
        </w:tc>
        <w:tc>
          <w:tcPr>
            <w:tcW w:w="4410" w:type="dxa"/>
            <w:shd w:val="clear" w:color="auto" w:fill="auto"/>
          </w:tcPr>
          <w:p w14:paraId="1BA40DCE" w14:textId="77777777" w:rsidR="00830420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Effects of Soy Protein and Isoflavone Supplementation for Improved Glucose Metabolism and Lipid Profiles in Pregnant Women at High Risk for Gestational Diabetes Mellitus</w:t>
            </w:r>
          </w:p>
        </w:tc>
      </w:tr>
      <w:tr w:rsidR="00830420" w:rsidRPr="00267876" w14:paraId="7C7D65B4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76450AA1" w14:textId="77777777" w:rsidR="0083042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Karl Simin, PhD</w:t>
            </w:r>
          </w:p>
          <w:p w14:paraId="51B5AC36" w14:textId="6DF6C796" w:rsidR="00830420" w:rsidRPr="006C63C1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Assistant Professor, Cancer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9C78D8" w14:textId="77777777" w:rsidR="00830420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D. Joseph Jerry, PhD</w:t>
            </w:r>
          </w:p>
          <w:p w14:paraId="2AD4DF85" w14:textId="0B30506B" w:rsidR="00830420" w:rsidRPr="006C63C1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Professor, Veterinary &amp; Animal Sciences; Scientific Director, Pioneer Valley Life Sciences Institute; Co-Director, Center for Breast Cancer Research/UMass Amherst</w:t>
            </w:r>
          </w:p>
        </w:tc>
        <w:tc>
          <w:tcPr>
            <w:tcW w:w="4410" w:type="dxa"/>
            <w:shd w:val="clear" w:color="auto" w:fill="auto"/>
          </w:tcPr>
          <w:p w14:paraId="438FBE1E" w14:textId="77777777" w:rsidR="00830420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Linear Amplification of RNA Derived from Formalin-fixed, Paraffin-embedded (FFPE) Histopathological Specimens to Generate Robust Genome-wide Gene Expression Profiles</w:t>
            </w:r>
          </w:p>
        </w:tc>
      </w:tr>
      <w:tr w:rsidR="00830420" w:rsidRPr="00267876" w14:paraId="78A43913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943634" w:themeFill="accent2" w:themeFillShade="BF"/>
          </w:tcPr>
          <w:p w14:paraId="71B39E4D" w14:textId="1128B7D4" w:rsidR="00830420" w:rsidRPr="0050449C" w:rsidRDefault="00830420" w:rsidP="00830420">
            <w:pPr>
              <w:rPr>
                <w:rFonts w:ascii="Calibri" w:hAnsi="Calibri" w:cs="Calibri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2010 </w:t>
            </w:r>
            <w:r w:rsidRPr="0050449C">
              <w:rPr>
                <w:rFonts w:ascii="Calibri" w:hAnsi="Calibri" w:cs="Calibri"/>
                <w:color w:val="FFFFFF" w:themeColor="background1"/>
              </w:rPr>
              <w:t>LSMF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943634" w:themeFill="accent2" w:themeFillShade="BF"/>
          </w:tcPr>
          <w:p w14:paraId="12CCF02E" w14:textId="77777777" w:rsidR="00830420" w:rsidRPr="00A40186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43634" w:themeFill="accent2" w:themeFillShade="BF"/>
          </w:tcPr>
          <w:p w14:paraId="5B26C018" w14:textId="77777777" w:rsidR="00830420" w:rsidRPr="00267876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30420" w:rsidRPr="00267876" w14:paraId="6FEC2CE3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DBDB" w:themeFill="accent2" w:themeFillTint="33"/>
          </w:tcPr>
          <w:p w14:paraId="45B2CEB7" w14:textId="4936B561" w:rsidR="00830420" w:rsidRPr="00FE3C8C" w:rsidRDefault="00830420" w:rsidP="00830420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UMMS Dept./Campus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5F08B970" w14:textId="1D1CDD4F" w:rsidR="00830420" w:rsidRPr="00FE3C8C" w:rsidRDefault="00830420" w:rsidP="00830420">
            <w:pPr>
              <w:ind w:left="720" w:hanging="605"/>
              <w:jc w:val="center"/>
              <w:rPr>
                <w:rFonts w:ascii="Calibri" w:hAnsi="Calibri" w:cs="Calibri"/>
                <w:b/>
                <w:bCs/>
              </w:rPr>
            </w:pPr>
            <w:r w:rsidRPr="00FE3C8C">
              <w:rPr>
                <w:rFonts w:ascii="Calibri" w:hAnsi="Calibri" w:cs="Calibri"/>
                <w:b/>
                <w:bCs/>
              </w:rPr>
              <w:t xml:space="preserve">UMass </w:t>
            </w:r>
            <w:r>
              <w:rPr>
                <w:rFonts w:ascii="Calibri" w:hAnsi="Calibri" w:cs="Calibri"/>
                <w:b/>
                <w:bCs/>
              </w:rPr>
              <w:t>Dept./</w:t>
            </w:r>
            <w:r w:rsidRPr="00FE3C8C">
              <w:rPr>
                <w:rFonts w:ascii="Calibri" w:hAnsi="Calibri" w:cs="Calibri"/>
                <w:b/>
                <w:bCs/>
              </w:rPr>
              <w:t>Campus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14:paraId="6CBED487" w14:textId="77777777" w:rsidR="00830420" w:rsidRPr="00FE3C8C" w:rsidRDefault="00830420" w:rsidP="0083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FE3C8C">
              <w:rPr>
                <w:rFonts w:ascii="Calibri" w:hAnsi="Calibri" w:cs="Calibri"/>
                <w:b/>
                <w:bCs/>
              </w:rPr>
              <w:t>Project Title</w:t>
            </w:r>
          </w:p>
        </w:tc>
      </w:tr>
      <w:tr w:rsidR="00830420" w:rsidRPr="00267876" w14:paraId="4D561010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5282E564" w14:textId="20F01035" w:rsidR="00830420" w:rsidRPr="00BE7467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Cs w:val="0"/>
                <w:sz w:val="20"/>
                <w:szCs w:val="20"/>
              </w:rPr>
              <w:t>Pat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ricia</w:t>
            </w:r>
            <w:r w:rsidRPr="00BE7467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Franklin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, </w:t>
            </w:r>
            <w:r w:rsidRPr="00E86627">
              <w:rPr>
                <w:rFonts w:asciiTheme="minorHAnsi" w:hAnsiTheme="minorHAnsi" w:cstheme="minorHAnsi"/>
                <w:bCs w:val="0"/>
                <w:sz w:val="20"/>
                <w:szCs w:val="20"/>
              </w:rPr>
              <w:t>MD,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Pr="00E86627">
              <w:rPr>
                <w:rFonts w:asciiTheme="minorHAnsi" w:hAnsiTheme="minorHAnsi" w:cstheme="minorHAnsi"/>
                <w:bCs w:val="0"/>
                <w:sz w:val="20"/>
                <w:szCs w:val="20"/>
              </w:rPr>
              <w:t>MPH,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Pr="00E86627">
              <w:rPr>
                <w:rFonts w:asciiTheme="minorHAnsi" w:hAnsiTheme="minorHAnsi" w:cstheme="minorHAnsi"/>
                <w:bCs w:val="0"/>
                <w:sz w:val="20"/>
                <w:szCs w:val="20"/>
              </w:rPr>
              <w:t>MBA</w:t>
            </w:r>
          </w:p>
          <w:p w14:paraId="02A720F2" w14:textId="25C21017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Professor, </w:t>
            </w:r>
            <w:r w:rsidRPr="00BE7467">
              <w:rPr>
                <w:rFonts w:asciiTheme="minorHAnsi" w:hAnsiTheme="minorHAnsi" w:cstheme="minorHAnsi"/>
                <w:b w:val="0"/>
                <w:sz w:val="20"/>
                <w:szCs w:val="20"/>
              </w:rPr>
              <w:t>Orthopedics &amp; Physical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b w:val="0"/>
                <w:sz w:val="20"/>
                <w:szCs w:val="20"/>
              </w:rPr>
              <w:t>Rehabilitation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60A7A1CE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Patty Freedson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PhD</w:t>
            </w:r>
          </w:p>
          <w:p w14:paraId="3C06D432" w14:textId="1668B823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Professor, Exercise 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/UMass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herst</w:t>
            </w:r>
          </w:p>
        </w:tc>
        <w:tc>
          <w:tcPr>
            <w:tcW w:w="4410" w:type="dxa"/>
          </w:tcPr>
          <w:p w14:paraId="6D075508" w14:textId="77777777" w:rsidR="00830420" w:rsidRPr="00267876" w:rsidRDefault="00830420" w:rsidP="00830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Technology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 Assess Physical Activity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Behavior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 Aging Adults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ith Osteoarthritis</w:t>
            </w:r>
          </w:p>
        </w:tc>
      </w:tr>
      <w:tr w:rsidR="00830420" w:rsidRPr="00267876" w14:paraId="3FA3950E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79B30EE6" w14:textId="3972C21B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Cs w:val="0"/>
                <w:sz w:val="20"/>
                <w:szCs w:val="20"/>
              </w:rPr>
              <w:t>Alonzo Ross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, PhD</w:t>
            </w:r>
          </w:p>
          <w:p w14:paraId="654F8CA2" w14:textId="170FCDBA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8662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Professor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, </w:t>
            </w:r>
            <w:r w:rsidRPr="00BE7467">
              <w:rPr>
                <w:rFonts w:asciiTheme="minorHAnsi" w:hAnsiTheme="minorHAnsi" w:cstheme="minorHAnsi"/>
                <w:b w:val="0"/>
                <w:sz w:val="20"/>
                <w:szCs w:val="20"/>
              </w:rPr>
              <w:t>Biochemistry &amp; Molecular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b w:val="0"/>
                <w:sz w:val="20"/>
                <w:szCs w:val="20"/>
              </w:rPr>
              <w:t>Pharmacology</w:t>
            </w:r>
          </w:p>
          <w:p w14:paraId="37D2FF17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3490DFD6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Cs w:val="0"/>
                <w:sz w:val="20"/>
                <w:szCs w:val="20"/>
              </w:rPr>
              <w:t>Phillip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bCs w:val="0"/>
                <w:sz w:val="20"/>
                <w:szCs w:val="20"/>
              </w:rPr>
              <w:t>Zamore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, PhD</w:t>
            </w:r>
          </w:p>
          <w:p w14:paraId="34E7DD59" w14:textId="6C8B68BB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8662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Professor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, </w:t>
            </w:r>
            <w:r w:rsidRPr="00BE7467">
              <w:rPr>
                <w:rFonts w:asciiTheme="minorHAnsi" w:hAnsiTheme="minorHAnsi" w:cstheme="minorHAnsi"/>
                <w:b w:val="0"/>
                <w:sz w:val="20"/>
                <w:szCs w:val="20"/>
              </w:rPr>
              <w:t>Biochemistry &amp; Molecular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b w:val="0"/>
                <w:sz w:val="20"/>
                <w:szCs w:val="20"/>
              </w:rPr>
              <w:t>Pharmacology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3E23798C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Lisa Minter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PhD</w:t>
            </w:r>
          </w:p>
          <w:p w14:paraId="3B583DE0" w14:textId="3B05090D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6AF">
              <w:rPr>
                <w:rFonts w:asciiTheme="minorHAnsi" w:hAnsiTheme="minorHAnsi" w:cstheme="minorHAnsi"/>
                <w:bCs/>
                <w:sz w:val="20"/>
                <w:szCs w:val="20"/>
              </w:rPr>
              <w:t>Assistant Professor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Veterinary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Animal Sciences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/UMass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Amhers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410" w:type="dxa"/>
          </w:tcPr>
          <w:p w14:paraId="1DB4E435" w14:textId="0E776BA1" w:rsidR="00830420" w:rsidRPr="00267876" w:rsidRDefault="00830420" w:rsidP="00830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Targeting Micro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RNS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 Enhance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Novel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Therapy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or Glioblastomas</w:t>
            </w:r>
          </w:p>
        </w:tc>
      </w:tr>
      <w:tr w:rsidR="00830420" w:rsidRPr="00267876" w14:paraId="19AD58EE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0199FEB9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Cs w:val="0"/>
                <w:sz w:val="20"/>
                <w:szCs w:val="20"/>
              </w:rPr>
              <w:t>Gary Ostroff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, PhD</w:t>
            </w:r>
          </w:p>
          <w:p w14:paraId="0BCDC15F" w14:textId="38ABB423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8662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Professor,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Program in </w:t>
            </w:r>
            <w:r w:rsidRPr="00BE7467">
              <w:rPr>
                <w:rFonts w:asciiTheme="minorHAnsi" w:hAnsiTheme="minorHAnsi" w:cstheme="minorHAnsi"/>
                <w:b w:val="0"/>
                <w:sz w:val="20"/>
                <w:szCs w:val="20"/>
              </w:rPr>
              <w:t>Molecular Medicine</w:t>
            </w:r>
          </w:p>
          <w:p w14:paraId="6F801BE6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20BB295A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Cs w:val="0"/>
                <w:sz w:val="20"/>
                <w:szCs w:val="20"/>
              </w:rPr>
              <w:t>Hardy Kornfeld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, MD</w:t>
            </w:r>
          </w:p>
          <w:p w14:paraId="472E1505" w14:textId="2E49B8E5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8662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Professor,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Department of </w:t>
            </w:r>
            <w:r w:rsidRPr="00E8662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4DE94AEA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Gregory N. Tew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PhD</w:t>
            </w:r>
          </w:p>
          <w:p w14:paraId="09EBD4A5" w14:textId="5D46E56F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Associate Professor,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Polymer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 xml:space="preserve">Science 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ngineering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/UMass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Amherst</w:t>
            </w:r>
          </w:p>
        </w:tc>
        <w:tc>
          <w:tcPr>
            <w:tcW w:w="4410" w:type="dxa"/>
          </w:tcPr>
          <w:p w14:paraId="3749650E" w14:textId="77777777" w:rsidR="00830420" w:rsidRPr="00BE7467" w:rsidRDefault="00830420" w:rsidP="00830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Targ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ted Delivery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f Novel Antimicrobial Peptide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Mimics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o TB</w:t>
            </w:r>
          </w:p>
          <w:p w14:paraId="15B69CE2" w14:textId="77777777" w:rsidR="00830420" w:rsidRPr="00267876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30420" w:rsidRPr="00267876" w14:paraId="71CCC3AE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2A39593C" w14:textId="77777777" w:rsidR="00830420" w:rsidRPr="003A1FD2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A1FD2">
              <w:rPr>
                <w:rFonts w:asciiTheme="minorHAnsi" w:hAnsiTheme="minorHAnsi" w:cstheme="minorHAnsi"/>
                <w:bCs w:val="0"/>
                <w:sz w:val="20"/>
                <w:szCs w:val="20"/>
              </w:rPr>
              <w:t>Celia Schiffer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, PhD</w:t>
            </w:r>
          </w:p>
          <w:p w14:paraId="7521242B" w14:textId="477B782E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Professor, </w:t>
            </w:r>
            <w:r w:rsidRPr="003A1FD2">
              <w:rPr>
                <w:rFonts w:asciiTheme="minorHAnsi" w:hAnsiTheme="minorHAnsi" w:cstheme="minorHAnsi"/>
                <w:b w:val="0"/>
                <w:sz w:val="20"/>
                <w:szCs w:val="20"/>
              </w:rPr>
              <w:t>Biochemistry &amp; Molecular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A1FD2">
              <w:rPr>
                <w:rFonts w:asciiTheme="minorHAnsi" w:hAnsiTheme="minorHAnsi" w:cstheme="minorHAnsi"/>
                <w:b w:val="0"/>
                <w:sz w:val="20"/>
                <w:szCs w:val="20"/>
              </w:rPr>
              <w:t>Pharmacology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13756981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Margaret Riley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PhD</w:t>
            </w:r>
          </w:p>
          <w:p w14:paraId="045EEBBF" w14:textId="301C449C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2993">
              <w:rPr>
                <w:rFonts w:asciiTheme="minorHAnsi" w:hAnsiTheme="minorHAnsi" w:cstheme="minorHAnsi"/>
                <w:bCs/>
                <w:sz w:val="20"/>
                <w:szCs w:val="20"/>
              </w:rPr>
              <w:t>Professor,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/UMass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Amherst</w:t>
            </w:r>
          </w:p>
        </w:tc>
        <w:tc>
          <w:tcPr>
            <w:tcW w:w="4410" w:type="dxa"/>
          </w:tcPr>
          <w:p w14:paraId="4886ADF7" w14:textId="77777777" w:rsidR="00830420" w:rsidRPr="00267876" w:rsidRDefault="00830420" w:rsidP="00830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Testing Novel Antimicrobials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o Treat Chronic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Pseudomonas Aeruginosa Infections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n CF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Lung</w:t>
            </w:r>
          </w:p>
        </w:tc>
      </w:tr>
      <w:tr w:rsidR="00830420" w:rsidRPr="00267876" w14:paraId="040D8099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577BDA14" w14:textId="77777777" w:rsidR="00830420" w:rsidRPr="003A1FD2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A1FD2">
              <w:rPr>
                <w:rFonts w:asciiTheme="minorHAnsi" w:hAnsiTheme="minorHAnsi" w:cstheme="minorHAnsi"/>
                <w:bCs w:val="0"/>
                <w:sz w:val="20"/>
                <w:szCs w:val="20"/>
              </w:rPr>
              <w:t>Andrew Karellas</w:t>
            </w: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, PhD </w:t>
            </w:r>
          </w:p>
          <w:p w14:paraId="456A1273" w14:textId="48C555D3" w:rsidR="00830420" w:rsidRPr="003A1FD2" w:rsidRDefault="00830420" w:rsidP="0083042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Professor, Department of Radiology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11528FCF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David Medich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PhD</w:t>
            </w:r>
          </w:p>
          <w:p w14:paraId="2763BD5C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3831">
              <w:rPr>
                <w:rFonts w:asciiTheme="minorHAnsi" w:hAnsiTheme="minorHAnsi" w:cstheme="minorHAnsi"/>
                <w:bCs/>
                <w:sz w:val="20"/>
                <w:szCs w:val="20"/>
              </w:rPr>
              <w:t>Director,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Radiation Safety</w:t>
            </w:r>
          </w:p>
          <w:p w14:paraId="38643F00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D1AEE6" w14:textId="77777777" w:rsidR="00830420" w:rsidRDefault="00830420" w:rsidP="00830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Peter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Gaines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PhD</w:t>
            </w:r>
          </w:p>
          <w:p w14:paraId="1F2FADD6" w14:textId="51DBB762" w:rsidR="00830420" w:rsidRPr="00A40186" w:rsidRDefault="00830420" w:rsidP="00830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3831">
              <w:rPr>
                <w:rFonts w:asciiTheme="minorHAnsi" w:hAnsiTheme="minorHAnsi" w:cstheme="minorHAnsi"/>
                <w:bCs/>
                <w:sz w:val="20"/>
                <w:szCs w:val="20"/>
              </w:rPr>
              <w:t>Assistant Professor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Molecular &amp; Developmental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/UMass </w:t>
            </w:r>
            <w:r w:rsidRPr="00BE7467">
              <w:rPr>
                <w:rFonts w:asciiTheme="minorHAnsi" w:hAnsiTheme="minorHAnsi" w:cstheme="minorHAnsi"/>
                <w:sz w:val="20"/>
                <w:szCs w:val="20"/>
              </w:rPr>
              <w:t>Lowell</w:t>
            </w:r>
          </w:p>
        </w:tc>
        <w:tc>
          <w:tcPr>
            <w:tcW w:w="4410" w:type="dxa"/>
          </w:tcPr>
          <w:p w14:paraId="032C9D06" w14:textId="77777777" w:rsidR="00830420" w:rsidRPr="00BE7467" w:rsidRDefault="00830420" w:rsidP="008304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Feasibility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f Contrast Enhanced Neutron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Imaging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he Early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nd Accurate Detection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</w:t>
            </w:r>
            <w:r w:rsidRPr="00BE7467">
              <w:rPr>
                <w:rFonts w:asciiTheme="minorHAnsi" w:hAnsiTheme="minorHAnsi" w:cstheme="minorHAnsi"/>
                <w:iCs/>
                <w:sz w:val="20"/>
                <w:szCs w:val="20"/>
              </w:rPr>
              <w:t>f Disease</w:t>
            </w:r>
          </w:p>
          <w:p w14:paraId="61909E15" w14:textId="77777777" w:rsidR="00830420" w:rsidRPr="00267876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30420" w:rsidRPr="00FE3C8C" w14:paraId="67CF04CF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  <w:shd w:val="clear" w:color="auto" w:fill="943634" w:themeFill="accent2" w:themeFillShade="BF"/>
          </w:tcPr>
          <w:p w14:paraId="150B2675" w14:textId="77777777" w:rsidR="00830420" w:rsidRPr="00EF777B" w:rsidRDefault="00830420" w:rsidP="00830420">
            <w:pPr>
              <w:rPr>
                <w:rFonts w:ascii="Calibri" w:hAnsi="Calibri" w:cs="Calibri"/>
                <w:b w:val="0"/>
                <w:bCs w:val="0"/>
                <w:color w:val="FFFFFF" w:themeColor="background1"/>
              </w:rPr>
            </w:pPr>
            <w:r w:rsidRPr="00EF777B">
              <w:rPr>
                <w:rFonts w:ascii="Calibri" w:hAnsi="Calibri" w:cs="Calibri"/>
                <w:color w:val="FFFFFF" w:themeColor="background1"/>
              </w:rPr>
              <w:t xml:space="preserve">2009 </w:t>
            </w:r>
            <w:r>
              <w:rPr>
                <w:rFonts w:ascii="Calibri" w:hAnsi="Calibri" w:cs="Calibri"/>
                <w:color w:val="FFFFFF" w:themeColor="background1"/>
              </w:rPr>
              <w:t>LSMF</w:t>
            </w:r>
          </w:p>
        </w:tc>
      </w:tr>
      <w:tr w:rsidR="00830420" w:rsidRPr="00FE3C8C" w14:paraId="0DF6271A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DBDB" w:themeFill="accent2" w:themeFillTint="33"/>
          </w:tcPr>
          <w:p w14:paraId="520C277E" w14:textId="47609512" w:rsidR="00830420" w:rsidRPr="00FE3C8C" w:rsidRDefault="00830420" w:rsidP="00830420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UMMS Dept./Campus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28E56528" w14:textId="1C6AEF49" w:rsidR="00830420" w:rsidRPr="00FE3C8C" w:rsidRDefault="00830420" w:rsidP="00830420">
            <w:pPr>
              <w:ind w:left="720" w:hanging="605"/>
              <w:jc w:val="center"/>
              <w:rPr>
                <w:rFonts w:ascii="Calibri" w:hAnsi="Calibri" w:cs="Calibri"/>
                <w:b/>
                <w:bCs/>
              </w:rPr>
            </w:pPr>
            <w:r w:rsidRPr="00FE3C8C">
              <w:rPr>
                <w:rFonts w:ascii="Calibri" w:hAnsi="Calibri" w:cs="Calibri"/>
                <w:b/>
                <w:bCs/>
              </w:rPr>
              <w:t xml:space="preserve">UMass </w:t>
            </w:r>
            <w:r>
              <w:rPr>
                <w:rFonts w:ascii="Calibri" w:hAnsi="Calibri" w:cs="Calibri"/>
                <w:b/>
                <w:bCs/>
              </w:rPr>
              <w:t>Dept./</w:t>
            </w:r>
            <w:r w:rsidRPr="00FE3C8C">
              <w:rPr>
                <w:rFonts w:ascii="Calibri" w:hAnsi="Calibri" w:cs="Calibri"/>
                <w:b/>
                <w:bCs/>
              </w:rPr>
              <w:t>Campus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14:paraId="03667DD6" w14:textId="77777777" w:rsidR="00830420" w:rsidRPr="00FE3C8C" w:rsidRDefault="00830420" w:rsidP="00830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FE3C8C">
              <w:rPr>
                <w:rFonts w:ascii="Calibri" w:hAnsi="Calibri" w:cs="Calibri"/>
                <w:b/>
                <w:bCs/>
              </w:rPr>
              <w:t>Project Title</w:t>
            </w:r>
          </w:p>
        </w:tc>
      </w:tr>
      <w:tr w:rsidR="00830420" w:rsidRPr="00FE3C8C" w14:paraId="04CFBD0B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746D84D" w14:textId="77777777" w:rsidR="00830420" w:rsidRDefault="00830420" w:rsidP="0083042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Eric </w:t>
            </w:r>
            <w:r w:rsidRPr="00A40186">
              <w:rPr>
                <w:rFonts w:ascii="Calibri" w:hAnsi="Calibri" w:cs="Calibri"/>
                <w:sz w:val="20"/>
                <w:szCs w:val="20"/>
              </w:rPr>
              <w:t>Dickson, MD</w:t>
            </w:r>
          </w:p>
          <w:p w14:paraId="33E4E33B" w14:textId="58F96430" w:rsidR="00830420" w:rsidRPr="00C5329F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907F93">
              <w:rPr>
                <w:rFonts w:ascii="Calibri" w:hAnsi="Calibri" w:cs="Calibri"/>
                <w:b w:val="0"/>
                <w:sz w:val="20"/>
                <w:szCs w:val="20"/>
              </w:rPr>
              <w:t xml:space="preserve">Professor,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Department of </w:t>
            </w:r>
            <w:r w:rsidRPr="00907F93">
              <w:rPr>
                <w:rFonts w:ascii="Calibri" w:hAnsi="Calibri" w:cs="Calibri"/>
                <w:b w:val="0"/>
                <w:sz w:val="20"/>
                <w:szCs w:val="20"/>
              </w:rPr>
              <w:t>Emergency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6EEE1F6E" w14:textId="0F998C21" w:rsidR="00830420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Hari Balusubramanina, </w:t>
            </w:r>
            <w:r w:rsidRPr="00A40186">
              <w:rPr>
                <w:rFonts w:ascii="Calibri" w:hAnsi="Calibri" w:cs="Calibri"/>
                <w:b/>
                <w:bCs/>
                <w:sz w:val="20"/>
                <w:szCs w:val="20"/>
              </w:rPr>
              <w:t>PhD</w:t>
            </w:r>
          </w:p>
          <w:p w14:paraId="4038A65D" w14:textId="21B4E460" w:rsidR="00830420" w:rsidRPr="00267876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Assistant Professor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 xml:space="preserve">Industrial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ngineering/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UMass </w:t>
            </w: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Amherst</w:t>
            </w:r>
          </w:p>
        </w:tc>
        <w:tc>
          <w:tcPr>
            <w:tcW w:w="4410" w:type="dxa"/>
          </w:tcPr>
          <w:p w14:paraId="58530ABC" w14:textId="77777777" w:rsidR="00830420" w:rsidRPr="00267876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Improvement of Emergency Department Flow Using Event Stimulation and Radio Frequency Identification Technology</w:t>
            </w:r>
          </w:p>
        </w:tc>
      </w:tr>
      <w:tr w:rsidR="00830420" w:rsidRPr="00FE3C8C" w14:paraId="15F300CC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094144E" w14:textId="77777777" w:rsidR="00830420" w:rsidRDefault="00830420" w:rsidP="0083042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Olga </w:t>
            </w:r>
            <w:r w:rsidRPr="00A40186">
              <w:rPr>
                <w:rFonts w:ascii="Calibri" w:hAnsi="Calibri" w:cs="Calibri"/>
                <w:sz w:val="20"/>
                <w:szCs w:val="20"/>
              </w:rPr>
              <w:t>Hardy, MD</w:t>
            </w:r>
          </w:p>
          <w:p w14:paraId="3BDBCEDA" w14:textId="7285790D" w:rsidR="00830420" w:rsidRPr="00267876" w:rsidRDefault="00830420" w:rsidP="00830420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907F93">
              <w:rPr>
                <w:rFonts w:ascii="Calibri" w:hAnsi="Calibri" w:cs="Calibri"/>
                <w:b w:val="0"/>
                <w:sz w:val="20"/>
                <w:szCs w:val="20"/>
              </w:rPr>
              <w:t xml:space="preserve">Assistant Professor,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Department of Pediatrics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7A9B44DA" w14:textId="65701D3C" w:rsidR="00830420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Jean Wiecha, </w:t>
            </w:r>
            <w:r w:rsidRPr="00A40186">
              <w:rPr>
                <w:rFonts w:ascii="Calibri" w:hAnsi="Calibri" w:cs="Calibri"/>
                <w:b/>
                <w:bCs/>
                <w:sz w:val="20"/>
                <w:szCs w:val="20"/>
              </w:rPr>
              <w:t>PhD</w:t>
            </w:r>
          </w:p>
          <w:p w14:paraId="31AD6039" w14:textId="563D63A1" w:rsidR="00830420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Ass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ociate Professor, Exercise &amp;</w:t>
            </w: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 xml:space="preserve"> Health Sciences/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UMass </w:t>
            </w: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Boston</w:t>
            </w:r>
          </w:p>
          <w:p w14:paraId="63513C74" w14:textId="77777777" w:rsidR="00830420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E890E80" w14:textId="77777777" w:rsidR="00830420" w:rsidRPr="00212AF6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2AF6">
              <w:rPr>
                <w:rFonts w:ascii="Calibri" w:hAnsi="Calibri" w:cs="Calibri"/>
                <w:b/>
                <w:bCs/>
                <w:sz w:val="20"/>
                <w:szCs w:val="20"/>
              </w:rPr>
              <w:t>Laura Hayman, PhD</w:t>
            </w:r>
          </w:p>
          <w:p w14:paraId="2AFE0E9B" w14:textId="77777777" w:rsidR="00830420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Professor, Associate Dean of Research</w:t>
            </w:r>
          </w:p>
          <w:p w14:paraId="6F831C6F" w14:textId="0C240A95" w:rsidR="00830420" w:rsidRPr="00267876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College of Nursing &amp; Health Sciences/UMass Boston</w:t>
            </w:r>
          </w:p>
        </w:tc>
        <w:tc>
          <w:tcPr>
            <w:tcW w:w="4410" w:type="dxa"/>
          </w:tcPr>
          <w:p w14:paraId="13E6BD25" w14:textId="77777777" w:rsidR="00830420" w:rsidRPr="00267876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Capacity Building at GoKids Boston, An Intercampus Initiative</w:t>
            </w:r>
          </w:p>
        </w:tc>
      </w:tr>
      <w:tr w:rsidR="00830420" w:rsidRPr="00FE3C8C" w14:paraId="0CFDB159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672491C" w14:textId="77777777" w:rsidR="00830420" w:rsidRDefault="00830420" w:rsidP="0083042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Jie </w:t>
            </w:r>
            <w:r w:rsidRPr="00A40186">
              <w:rPr>
                <w:rFonts w:ascii="Calibri" w:hAnsi="Calibri" w:cs="Calibri"/>
                <w:sz w:val="20"/>
                <w:szCs w:val="20"/>
              </w:rPr>
              <w:t>Song, PhD</w:t>
            </w:r>
          </w:p>
          <w:p w14:paraId="096B7717" w14:textId="45046073" w:rsidR="00830420" w:rsidRPr="00267876" w:rsidRDefault="00830420" w:rsidP="00830420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907F93">
              <w:rPr>
                <w:rFonts w:ascii="Calibri" w:hAnsi="Calibri" w:cs="Calibri"/>
                <w:b w:val="0"/>
                <w:sz w:val="20"/>
                <w:szCs w:val="20"/>
              </w:rPr>
              <w:t xml:space="preserve">Assistant Professor, Orthopedics &amp; Cell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7AC45E81" w14:textId="5D7DB4A5" w:rsidR="00830420" w:rsidRDefault="00830420" w:rsidP="008304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Nima Rahbar, </w:t>
            </w:r>
            <w:r w:rsidRPr="00A40186">
              <w:rPr>
                <w:rFonts w:ascii="Calibri" w:hAnsi="Calibri" w:cs="Calibri"/>
                <w:b/>
                <w:bCs/>
                <w:sz w:val="20"/>
                <w:szCs w:val="20"/>
              </w:rPr>
              <w:t>PhD</w:t>
            </w:r>
          </w:p>
          <w:p w14:paraId="5A6A810F" w14:textId="76041123" w:rsidR="00830420" w:rsidRPr="00267876" w:rsidRDefault="00830420" w:rsidP="0083042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Assistant 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rofessor, Civil &amp; </w:t>
            </w: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Environmental Engineering/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UMass </w:t>
            </w: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Dartmouth</w:t>
            </w:r>
          </w:p>
        </w:tc>
        <w:tc>
          <w:tcPr>
            <w:tcW w:w="4410" w:type="dxa"/>
          </w:tcPr>
          <w:p w14:paraId="42E60294" w14:textId="77777777" w:rsidR="00830420" w:rsidRPr="00267876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267876">
              <w:rPr>
                <w:rFonts w:ascii="Calibri" w:hAnsi="Calibri" w:cs="Calibri"/>
                <w:bCs/>
                <w:sz w:val="20"/>
                <w:szCs w:val="20"/>
              </w:rPr>
              <w:t>Interfacial Adhesion between Polymer Substrates and Osteoconductive Minerals-Addressing a Key Challenge in Bone Tissue Engineering</w:t>
            </w:r>
          </w:p>
        </w:tc>
      </w:tr>
      <w:tr w:rsidR="00830420" w:rsidRPr="00FE3C8C" w14:paraId="3EEE2C2B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5E73652A" w14:textId="627D3F0B" w:rsidR="0083042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40186">
              <w:rPr>
                <w:rFonts w:ascii="Calibri" w:hAnsi="Calibri" w:cs="Calibri"/>
                <w:sz w:val="20"/>
                <w:szCs w:val="20"/>
              </w:rPr>
              <w:t xml:space="preserve">Stephen </w:t>
            </w:r>
            <w:r>
              <w:rPr>
                <w:rFonts w:ascii="Calibri" w:hAnsi="Calibri" w:cs="Calibri"/>
                <w:sz w:val="20"/>
                <w:szCs w:val="20"/>
              </w:rPr>
              <w:t>J. Doxsey, PhD</w:t>
            </w:r>
          </w:p>
          <w:p w14:paraId="7B89650A" w14:textId="4C2AE988" w:rsidR="00830420" w:rsidRPr="00F55585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55585">
              <w:rPr>
                <w:rFonts w:ascii="Calibri" w:hAnsi="Calibri" w:cs="Calibri"/>
                <w:b w:val="0"/>
                <w:sz w:val="20"/>
                <w:szCs w:val="20"/>
              </w:rPr>
              <w:t>Professor, Program in Molecular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2CF109" w14:textId="77777777" w:rsidR="00830420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40186">
              <w:rPr>
                <w:rFonts w:ascii="Calibri" w:hAnsi="Calibri" w:cs="Calibri"/>
                <w:b/>
                <w:sz w:val="20"/>
                <w:szCs w:val="20"/>
              </w:rPr>
              <w:t>Patricia Wadsworth, PhD</w:t>
            </w:r>
          </w:p>
          <w:p w14:paraId="60F63C4C" w14:textId="4F55685B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Professor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Biology/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UMass 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Amherst</w:t>
            </w:r>
          </w:p>
        </w:tc>
        <w:tc>
          <w:tcPr>
            <w:tcW w:w="4410" w:type="dxa"/>
            <w:shd w:val="clear" w:color="auto" w:fill="auto"/>
          </w:tcPr>
          <w:p w14:paraId="61741FA0" w14:textId="77777777" w:rsidR="00830420" w:rsidRPr="00FE3C8C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Mouse Model of Human Dwarfisms to Dissect the Cellular Mechanism of Short Stature</w:t>
            </w:r>
          </w:p>
        </w:tc>
      </w:tr>
      <w:tr w:rsidR="00830420" w:rsidRPr="00FE3C8C" w14:paraId="016271E9" w14:textId="77777777" w:rsidTr="0064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52214ECD" w14:textId="77777777" w:rsidR="00830420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40186">
              <w:rPr>
                <w:rFonts w:ascii="Calibri" w:hAnsi="Calibri" w:cs="Calibri"/>
                <w:sz w:val="20"/>
                <w:szCs w:val="20"/>
              </w:rPr>
              <w:t>Jean Frazier, MD</w:t>
            </w:r>
          </w:p>
          <w:p w14:paraId="62D8FEDD" w14:textId="3FB44D2A" w:rsidR="00830420" w:rsidRPr="005773EB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773EB">
              <w:rPr>
                <w:rFonts w:ascii="Calibri" w:hAnsi="Calibri" w:cs="Calibri"/>
                <w:b w:val="0"/>
                <w:sz w:val="20"/>
                <w:szCs w:val="20"/>
              </w:rPr>
              <w:t>Professor &amp; Vice Chair, Child &amp; Adolescent Psychiatry</w:t>
            </w:r>
          </w:p>
          <w:p w14:paraId="39B64FCF" w14:textId="77777777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0CE638" w14:textId="77777777" w:rsidR="0083042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40186">
              <w:rPr>
                <w:rFonts w:ascii="Calibri" w:hAnsi="Calibri" w:cs="Calibri"/>
                <w:sz w:val="20"/>
                <w:szCs w:val="20"/>
              </w:rPr>
              <w:t>Maryann Davis, PhD</w:t>
            </w:r>
          </w:p>
          <w:p w14:paraId="222084C7" w14:textId="0581CBFB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5773EB">
              <w:rPr>
                <w:rFonts w:ascii="Calibri" w:hAnsi="Calibri" w:cs="Calibri"/>
                <w:b w:val="0"/>
                <w:sz w:val="20"/>
                <w:szCs w:val="20"/>
              </w:rPr>
              <w:t xml:space="preserve">Research Associate Professor,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Department of </w:t>
            </w:r>
            <w:r w:rsidRPr="005773EB">
              <w:rPr>
                <w:rFonts w:ascii="Calibri" w:hAnsi="Calibri" w:cs="Calibri"/>
                <w:b w:val="0"/>
                <w:sz w:val="20"/>
                <w:szCs w:val="20"/>
              </w:rPr>
              <w:t>Psychiatry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2B4BE3" w14:textId="77777777" w:rsidR="0083042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40186">
              <w:rPr>
                <w:rFonts w:ascii="Calibri" w:hAnsi="Calibri" w:cs="Calibri"/>
                <w:b/>
                <w:sz w:val="20"/>
                <w:szCs w:val="20"/>
              </w:rPr>
              <w:t>William Kiernan, PhD</w:t>
            </w:r>
          </w:p>
          <w:p w14:paraId="54929232" w14:textId="1C0B2FBD" w:rsidR="00830420" w:rsidRPr="00FE3C8C" w:rsidRDefault="00830420" w:rsidP="00830420">
            <w:pPr>
              <w:rPr>
                <w:rFonts w:ascii="Calibri" w:hAnsi="Calibri" w:cs="Calibri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Research Professor, Ins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titute for Community Inclusion/UMass 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Boston</w:t>
            </w:r>
          </w:p>
        </w:tc>
        <w:tc>
          <w:tcPr>
            <w:tcW w:w="4410" w:type="dxa"/>
            <w:shd w:val="clear" w:color="auto" w:fill="auto"/>
          </w:tcPr>
          <w:p w14:paraId="15FF6215" w14:textId="77777777" w:rsidR="00830420" w:rsidRPr="00FE3C8C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The Move from School to Employment &amp; Adult Life: A Personal &amp; Workforce Development Challenge</w:t>
            </w:r>
          </w:p>
        </w:tc>
      </w:tr>
      <w:tr w:rsidR="00830420" w:rsidRPr="00FE3C8C" w14:paraId="6B1373C4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D837205" w14:textId="77777777" w:rsidR="0083042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40186">
              <w:rPr>
                <w:rFonts w:ascii="Calibri" w:hAnsi="Calibri" w:cs="Calibri"/>
                <w:sz w:val="20"/>
                <w:szCs w:val="20"/>
              </w:rPr>
              <w:t>Michael Green, MD, PhD</w:t>
            </w:r>
          </w:p>
          <w:p w14:paraId="38B8A68D" w14:textId="1B7B3B24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5773EB">
              <w:rPr>
                <w:rFonts w:ascii="Calibri" w:hAnsi="Calibri" w:cs="Calibri"/>
                <w:b w:val="0"/>
                <w:sz w:val="20"/>
                <w:szCs w:val="20"/>
              </w:rPr>
              <w:t>Professor, Gene Function &amp; Expression &amp; Biochemistry &amp; Molecular Pharmacology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1EDA3DD3" w14:textId="4056C660" w:rsidR="00830420" w:rsidRDefault="00830420" w:rsidP="008304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Sankaran Thayumanavan, </w:t>
            </w:r>
            <w:r w:rsidRPr="00A40186">
              <w:rPr>
                <w:rFonts w:ascii="Calibri" w:hAnsi="Calibri" w:cs="Calibri"/>
                <w:b/>
                <w:sz w:val="20"/>
                <w:szCs w:val="20"/>
              </w:rPr>
              <w:t>PhD</w:t>
            </w:r>
          </w:p>
          <w:p w14:paraId="35829B59" w14:textId="2197CE69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Professor</w:t>
            </w:r>
            <w:r>
              <w:rPr>
                <w:rFonts w:ascii="Calibri" w:hAnsi="Calibri" w:cs="Calibri"/>
                <w:sz w:val="20"/>
                <w:szCs w:val="20"/>
              </w:rPr>
              <w:t>, C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hemistry/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UMass 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Amherst</w:t>
            </w:r>
          </w:p>
        </w:tc>
        <w:tc>
          <w:tcPr>
            <w:tcW w:w="4410" w:type="dxa"/>
          </w:tcPr>
          <w:p w14:paraId="6E8E7B0C" w14:textId="77777777" w:rsidR="00830420" w:rsidRPr="00FE3C8C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Development of Methods for Targeted siRNA Delivery for Cancer Treatment</w:t>
            </w:r>
          </w:p>
        </w:tc>
      </w:tr>
      <w:tr w:rsidR="00830420" w:rsidRPr="00FE3C8C" w14:paraId="1214F74E" w14:textId="77777777" w:rsidTr="00640B1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44D2282" w14:textId="77777777" w:rsidR="00830420" w:rsidRDefault="00830420" w:rsidP="00830420">
            <w:pPr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</w:pPr>
            <w:r w:rsidRPr="00A40186">
              <w:rPr>
                <w:rFonts w:ascii="Calibri" w:hAnsi="Calibri" w:cs="Calibri"/>
                <w:sz w:val="20"/>
                <w:szCs w:val="20"/>
                <w:lang w:val="it-IT"/>
              </w:rPr>
              <w:t>Lori Pbert, PhD</w:t>
            </w:r>
          </w:p>
          <w:p w14:paraId="7E31BC40" w14:textId="4C03AF8D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5773EB"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 xml:space="preserve">Associate Professor, 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  <w:t xml:space="preserve">Preventive </w:t>
            </w:r>
            <w:r w:rsidRPr="005773EB">
              <w:rPr>
                <w:rFonts w:ascii="Calibri" w:hAnsi="Calibri" w:cs="Calibri"/>
                <w:b w:val="0"/>
                <w:sz w:val="20"/>
                <w:szCs w:val="20"/>
              </w:rPr>
              <w:t>&amp; Behavioral Medicine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 Department of Medicine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14:paraId="550FDA16" w14:textId="77777777" w:rsidR="0083042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40186">
              <w:rPr>
                <w:rFonts w:ascii="Calibri" w:hAnsi="Calibri" w:cs="Calibri"/>
                <w:b/>
                <w:sz w:val="20"/>
                <w:szCs w:val="20"/>
              </w:rPr>
              <w:t>Garry Handelman, PhD</w:t>
            </w:r>
            <w:r w:rsidRPr="00FE3C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C2E5B20" w14:textId="6F7B4BBE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Professor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Nutrition &amp; Health Economics/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UMass 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Lowell</w:t>
            </w:r>
          </w:p>
        </w:tc>
        <w:tc>
          <w:tcPr>
            <w:tcW w:w="4410" w:type="dxa"/>
          </w:tcPr>
          <w:p w14:paraId="796AD25B" w14:textId="77777777" w:rsidR="00830420" w:rsidRPr="00FE3C8C" w:rsidRDefault="00830420" w:rsidP="0083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University/Community Collaboration for Prevention of Type 2 Diabetes in Working Class &amp; Lower Income Youth</w:t>
            </w:r>
          </w:p>
        </w:tc>
      </w:tr>
      <w:tr w:rsidR="00830420" w:rsidRPr="00FE3C8C" w14:paraId="4DB67B64" w14:textId="77777777" w:rsidTr="0064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14:paraId="496023C2" w14:textId="77777777" w:rsidR="0083042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40186">
              <w:rPr>
                <w:rFonts w:ascii="Calibri" w:hAnsi="Calibri" w:cs="Calibri"/>
                <w:sz w:val="20"/>
                <w:szCs w:val="20"/>
              </w:rPr>
              <w:t>Michelle Kelliher, PhD</w:t>
            </w:r>
            <w:r w:rsidRPr="00FE3C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8489AB4" w14:textId="1D5136C9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5773EB">
              <w:rPr>
                <w:rFonts w:ascii="Calibri" w:hAnsi="Calibri" w:cs="Calibri"/>
                <w:b w:val="0"/>
                <w:sz w:val="20"/>
                <w:szCs w:val="20"/>
              </w:rPr>
              <w:t xml:space="preserve">Associate Professor, Cancer Biology, Molecular Genetics &amp;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Microbiology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639AF8" w14:textId="77777777" w:rsidR="00830420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A40186">
              <w:rPr>
                <w:rFonts w:ascii="Calibri" w:hAnsi="Calibri" w:cs="Calibri"/>
                <w:b/>
                <w:sz w:val="20"/>
                <w:szCs w:val="20"/>
              </w:rPr>
              <w:t>Barbara Osborne, PhD</w:t>
            </w:r>
            <w:r w:rsidRPr="00FE3C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C3D030B" w14:textId="57D653EE" w:rsidR="00830420" w:rsidRPr="00FE3C8C" w:rsidRDefault="00830420" w:rsidP="00830420">
            <w:pPr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Professor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Animal Sciences, Veterinary &amp; Animal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ciences/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UMass </w:t>
            </w:r>
            <w:r w:rsidRPr="00FE3C8C">
              <w:rPr>
                <w:rFonts w:ascii="Calibri" w:hAnsi="Calibri" w:cs="Calibri"/>
                <w:sz w:val="20"/>
                <w:szCs w:val="20"/>
              </w:rPr>
              <w:t>Amherst</w:t>
            </w:r>
          </w:p>
        </w:tc>
        <w:tc>
          <w:tcPr>
            <w:tcW w:w="4410" w:type="dxa"/>
            <w:shd w:val="clear" w:color="auto" w:fill="auto"/>
          </w:tcPr>
          <w:p w14:paraId="2BAAACDE" w14:textId="77777777" w:rsidR="00830420" w:rsidRPr="00FE3C8C" w:rsidRDefault="00830420" w:rsidP="0083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E3C8C">
              <w:rPr>
                <w:rFonts w:ascii="Calibri" w:hAnsi="Calibri" w:cs="Calibri"/>
                <w:sz w:val="20"/>
                <w:szCs w:val="20"/>
              </w:rPr>
              <w:t>Targeted Therapies for T Cell Acute Lymphoblastic Leukemia</w:t>
            </w:r>
          </w:p>
        </w:tc>
      </w:tr>
    </w:tbl>
    <w:p w14:paraId="6CA894C0" w14:textId="7ACFFEE1" w:rsidR="009179D0" w:rsidRPr="00916211" w:rsidRDefault="009179D0">
      <w:pPr>
        <w:rPr>
          <w:rFonts w:asciiTheme="minorHAnsi" w:hAnsiTheme="minorHAnsi"/>
          <w:b/>
          <w:bCs/>
        </w:rPr>
      </w:pPr>
    </w:p>
    <w:sectPr w:rsidR="009179D0" w:rsidRPr="00916211" w:rsidSect="00067F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2C58" w14:textId="77777777" w:rsidR="00B81867" w:rsidRDefault="00B81867" w:rsidP="0063295B">
      <w:r>
        <w:separator/>
      </w:r>
    </w:p>
  </w:endnote>
  <w:endnote w:type="continuationSeparator" w:id="0">
    <w:p w14:paraId="4C356677" w14:textId="77777777" w:rsidR="00B81867" w:rsidRDefault="00B81867" w:rsidP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TXEJ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0535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7AA39F7F" w14:textId="2A370C2E" w:rsidR="00F339BC" w:rsidRPr="00916211" w:rsidRDefault="00916211" w:rsidP="00916211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916211">
          <w:rPr>
            <w:rFonts w:asciiTheme="minorHAnsi" w:hAnsiTheme="minorHAnsi"/>
            <w:sz w:val="18"/>
            <w:szCs w:val="18"/>
          </w:rPr>
          <w:fldChar w:fldCharType="begin"/>
        </w:r>
        <w:r w:rsidRPr="0091621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16211">
          <w:rPr>
            <w:rFonts w:asciiTheme="minorHAnsi" w:hAnsiTheme="minorHAnsi"/>
            <w:sz w:val="18"/>
            <w:szCs w:val="18"/>
          </w:rPr>
          <w:fldChar w:fldCharType="separate"/>
        </w:r>
        <w:r w:rsidR="000724F3">
          <w:rPr>
            <w:rFonts w:asciiTheme="minorHAnsi" w:hAnsiTheme="minorHAnsi"/>
            <w:noProof/>
            <w:sz w:val="18"/>
            <w:szCs w:val="18"/>
          </w:rPr>
          <w:t>4</w:t>
        </w:r>
        <w:r w:rsidRPr="0091621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31AA" w14:textId="77777777" w:rsidR="00B81867" w:rsidRDefault="00B81867" w:rsidP="0063295B">
      <w:r>
        <w:separator/>
      </w:r>
    </w:p>
  </w:footnote>
  <w:footnote w:type="continuationSeparator" w:id="0">
    <w:p w14:paraId="55BF32C4" w14:textId="77777777" w:rsidR="00B81867" w:rsidRDefault="00B81867" w:rsidP="0063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BAB"/>
    <w:multiLevelType w:val="hybridMultilevel"/>
    <w:tmpl w:val="ED7C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4894"/>
    <w:multiLevelType w:val="hybridMultilevel"/>
    <w:tmpl w:val="D476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7B5C"/>
    <w:multiLevelType w:val="hybridMultilevel"/>
    <w:tmpl w:val="EFE2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FA"/>
    <w:rsid w:val="000030E1"/>
    <w:rsid w:val="000155D0"/>
    <w:rsid w:val="00020DAE"/>
    <w:rsid w:val="00023143"/>
    <w:rsid w:val="00025FA0"/>
    <w:rsid w:val="00033D09"/>
    <w:rsid w:val="00054B57"/>
    <w:rsid w:val="00067F86"/>
    <w:rsid w:val="000724F3"/>
    <w:rsid w:val="00072C63"/>
    <w:rsid w:val="00073B24"/>
    <w:rsid w:val="00084199"/>
    <w:rsid w:val="000857A4"/>
    <w:rsid w:val="00096B00"/>
    <w:rsid w:val="000A2ED9"/>
    <w:rsid w:val="000A2EFA"/>
    <w:rsid w:val="000A54DF"/>
    <w:rsid w:val="000B2E32"/>
    <w:rsid w:val="000B5713"/>
    <w:rsid w:val="000C4F33"/>
    <w:rsid w:val="000D78A7"/>
    <w:rsid w:val="000E5850"/>
    <w:rsid w:val="001075B4"/>
    <w:rsid w:val="001102B0"/>
    <w:rsid w:val="00115C2B"/>
    <w:rsid w:val="00127905"/>
    <w:rsid w:val="00140A1E"/>
    <w:rsid w:val="00142C21"/>
    <w:rsid w:val="001450CF"/>
    <w:rsid w:val="00150D09"/>
    <w:rsid w:val="001611E3"/>
    <w:rsid w:val="0016368C"/>
    <w:rsid w:val="00163E96"/>
    <w:rsid w:val="00167BAA"/>
    <w:rsid w:val="0017235C"/>
    <w:rsid w:val="00176303"/>
    <w:rsid w:val="00181D87"/>
    <w:rsid w:val="001C10EA"/>
    <w:rsid w:val="001D2B45"/>
    <w:rsid w:val="001E3DE0"/>
    <w:rsid w:val="00212AD8"/>
    <w:rsid w:val="00212AF6"/>
    <w:rsid w:val="00216878"/>
    <w:rsid w:val="00221049"/>
    <w:rsid w:val="00257893"/>
    <w:rsid w:val="002622FA"/>
    <w:rsid w:val="00270F88"/>
    <w:rsid w:val="0027188F"/>
    <w:rsid w:val="002965EC"/>
    <w:rsid w:val="002A4365"/>
    <w:rsid w:val="002A74B5"/>
    <w:rsid w:val="002A7892"/>
    <w:rsid w:val="002B5CB0"/>
    <w:rsid w:val="002B6E49"/>
    <w:rsid w:val="002B7CF0"/>
    <w:rsid w:val="002C5D00"/>
    <w:rsid w:val="002C7F9D"/>
    <w:rsid w:val="002D3135"/>
    <w:rsid w:val="0030177F"/>
    <w:rsid w:val="0030366B"/>
    <w:rsid w:val="003068E8"/>
    <w:rsid w:val="00324158"/>
    <w:rsid w:val="00327492"/>
    <w:rsid w:val="003301AA"/>
    <w:rsid w:val="00330606"/>
    <w:rsid w:val="00342F05"/>
    <w:rsid w:val="003432A5"/>
    <w:rsid w:val="00344EA7"/>
    <w:rsid w:val="00351087"/>
    <w:rsid w:val="00352E35"/>
    <w:rsid w:val="00374C83"/>
    <w:rsid w:val="00383F0C"/>
    <w:rsid w:val="003937E0"/>
    <w:rsid w:val="00397589"/>
    <w:rsid w:val="003A1FD2"/>
    <w:rsid w:val="003A403A"/>
    <w:rsid w:val="003C1560"/>
    <w:rsid w:val="003D10FE"/>
    <w:rsid w:val="003D4707"/>
    <w:rsid w:val="003E2505"/>
    <w:rsid w:val="003F6567"/>
    <w:rsid w:val="0040786E"/>
    <w:rsid w:val="00407B89"/>
    <w:rsid w:val="00412993"/>
    <w:rsid w:val="004315E0"/>
    <w:rsid w:val="00431B94"/>
    <w:rsid w:val="00434657"/>
    <w:rsid w:val="00450C97"/>
    <w:rsid w:val="00486023"/>
    <w:rsid w:val="00491CBC"/>
    <w:rsid w:val="004929B9"/>
    <w:rsid w:val="00492C56"/>
    <w:rsid w:val="004A37C4"/>
    <w:rsid w:val="004B211C"/>
    <w:rsid w:val="004B2CD5"/>
    <w:rsid w:val="004B5472"/>
    <w:rsid w:val="004D6DA1"/>
    <w:rsid w:val="004E2665"/>
    <w:rsid w:val="004F2DF6"/>
    <w:rsid w:val="004F7720"/>
    <w:rsid w:val="00504111"/>
    <w:rsid w:val="0050449C"/>
    <w:rsid w:val="0050547F"/>
    <w:rsid w:val="0052010B"/>
    <w:rsid w:val="0052115B"/>
    <w:rsid w:val="005212E1"/>
    <w:rsid w:val="0053049C"/>
    <w:rsid w:val="00540059"/>
    <w:rsid w:val="0054491A"/>
    <w:rsid w:val="00554A88"/>
    <w:rsid w:val="00556798"/>
    <w:rsid w:val="005726D2"/>
    <w:rsid w:val="005773EB"/>
    <w:rsid w:val="005827F5"/>
    <w:rsid w:val="0058347C"/>
    <w:rsid w:val="00590D42"/>
    <w:rsid w:val="0059475D"/>
    <w:rsid w:val="005E3682"/>
    <w:rsid w:val="005F200B"/>
    <w:rsid w:val="005F36E9"/>
    <w:rsid w:val="00601504"/>
    <w:rsid w:val="00613927"/>
    <w:rsid w:val="00623743"/>
    <w:rsid w:val="0063079B"/>
    <w:rsid w:val="00631597"/>
    <w:rsid w:val="0063295B"/>
    <w:rsid w:val="00636C79"/>
    <w:rsid w:val="00640B1C"/>
    <w:rsid w:val="0065063F"/>
    <w:rsid w:val="00661EB0"/>
    <w:rsid w:val="006844E9"/>
    <w:rsid w:val="006A1F69"/>
    <w:rsid w:val="006C241E"/>
    <w:rsid w:val="006C63C1"/>
    <w:rsid w:val="006D4C57"/>
    <w:rsid w:val="006E346A"/>
    <w:rsid w:val="006E4AD8"/>
    <w:rsid w:val="00701930"/>
    <w:rsid w:val="007113FA"/>
    <w:rsid w:val="0072104D"/>
    <w:rsid w:val="007219A3"/>
    <w:rsid w:val="00726814"/>
    <w:rsid w:val="0073048D"/>
    <w:rsid w:val="00746A42"/>
    <w:rsid w:val="00780AAE"/>
    <w:rsid w:val="00784659"/>
    <w:rsid w:val="00784BC4"/>
    <w:rsid w:val="00793690"/>
    <w:rsid w:val="007A0944"/>
    <w:rsid w:val="007A0E10"/>
    <w:rsid w:val="007A26AF"/>
    <w:rsid w:val="007D677F"/>
    <w:rsid w:val="007E049A"/>
    <w:rsid w:val="007E4AEE"/>
    <w:rsid w:val="00804529"/>
    <w:rsid w:val="00825848"/>
    <w:rsid w:val="00825CCB"/>
    <w:rsid w:val="00830420"/>
    <w:rsid w:val="00837CC9"/>
    <w:rsid w:val="00837D58"/>
    <w:rsid w:val="008463A0"/>
    <w:rsid w:val="00866FEC"/>
    <w:rsid w:val="00867DE3"/>
    <w:rsid w:val="00875C75"/>
    <w:rsid w:val="008764AA"/>
    <w:rsid w:val="00880C32"/>
    <w:rsid w:val="008813C5"/>
    <w:rsid w:val="00887F8D"/>
    <w:rsid w:val="008908E9"/>
    <w:rsid w:val="008A4F32"/>
    <w:rsid w:val="008B4EB6"/>
    <w:rsid w:val="008C26AB"/>
    <w:rsid w:val="008C5C03"/>
    <w:rsid w:val="008C7F85"/>
    <w:rsid w:val="008D46C2"/>
    <w:rsid w:val="008D6F8D"/>
    <w:rsid w:val="008D7BE1"/>
    <w:rsid w:val="009017E7"/>
    <w:rsid w:val="00907F93"/>
    <w:rsid w:val="00912DE7"/>
    <w:rsid w:val="00915F6D"/>
    <w:rsid w:val="00916211"/>
    <w:rsid w:val="009179D0"/>
    <w:rsid w:val="00920DDA"/>
    <w:rsid w:val="00927194"/>
    <w:rsid w:val="00955678"/>
    <w:rsid w:val="009604F5"/>
    <w:rsid w:val="0096144A"/>
    <w:rsid w:val="00962860"/>
    <w:rsid w:val="00974303"/>
    <w:rsid w:val="00974D42"/>
    <w:rsid w:val="0099530D"/>
    <w:rsid w:val="009C4DF2"/>
    <w:rsid w:val="009C5FCE"/>
    <w:rsid w:val="009D2F14"/>
    <w:rsid w:val="009F42AF"/>
    <w:rsid w:val="00A042FF"/>
    <w:rsid w:val="00A1085E"/>
    <w:rsid w:val="00A25E8D"/>
    <w:rsid w:val="00A27D94"/>
    <w:rsid w:val="00A30CD6"/>
    <w:rsid w:val="00A40186"/>
    <w:rsid w:val="00A418D6"/>
    <w:rsid w:val="00A61EFB"/>
    <w:rsid w:val="00A8420C"/>
    <w:rsid w:val="00A8547E"/>
    <w:rsid w:val="00A85CC5"/>
    <w:rsid w:val="00A939CE"/>
    <w:rsid w:val="00A9691E"/>
    <w:rsid w:val="00AA617B"/>
    <w:rsid w:val="00AA6918"/>
    <w:rsid w:val="00AB329D"/>
    <w:rsid w:val="00AB6B33"/>
    <w:rsid w:val="00AC4DBB"/>
    <w:rsid w:val="00AC78B0"/>
    <w:rsid w:val="00AD032C"/>
    <w:rsid w:val="00AD143A"/>
    <w:rsid w:val="00AE4A00"/>
    <w:rsid w:val="00AF408C"/>
    <w:rsid w:val="00B075E3"/>
    <w:rsid w:val="00B11E4E"/>
    <w:rsid w:val="00B170E4"/>
    <w:rsid w:val="00B176EB"/>
    <w:rsid w:val="00B22584"/>
    <w:rsid w:val="00B23195"/>
    <w:rsid w:val="00B238CF"/>
    <w:rsid w:val="00B300EE"/>
    <w:rsid w:val="00B4048B"/>
    <w:rsid w:val="00B47C22"/>
    <w:rsid w:val="00B52E26"/>
    <w:rsid w:val="00B57A4B"/>
    <w:rsid w:val="00B67ABA"/>
    <w:rsid w:val="00B75409"/>
    <w:rsid w:val="00B81867"/>
    <w:rsid w:val="00B86A3B"/>
    <w:rsid w:val="00BA1FEE"/>
    <w:rsid w:val="00BA6F52"/>
    <w:rsid w:val="00BD1B4E"/>
    <w:rsid w:val="00BE305C"/>
    <w:rsid w:val="00BE44A8"/>
    <w:rsid w:val="00BE7467"/>
    <w:rsid w:val="00BF0EA2"/>
    <w:rsid w:val="00BF6C76"/>
    <w:rsid w:val="00BF7DDE"/>
    <w:rsid w:val="00C010BF"/>
    <w:rsid w:val="00C03370"/>
    <w:rsid w:val="00C064FB"/>
    <w:rsid w:val="00C10F73"/>
    <w:rsid w:val="00C11EE4"/>
    <w:rsid w:val="00C12C43"/>
    <w:rsid w:val="00C23FB2"/>
    <w:rsid w:val="00C349F7"/>
    <w:rsid w:val="00C353DD"/>
    <w:rsid w:val="00C4240C"/>
    <w:rsid w:val="00C431AF"/>
    <w:rsid w:val="00C53236"/>
    <w:rsid w:val="00C5329F"/>
    <w:rsid w:val="00C62830"/>
    <w:rsid w:val="00C752C7"/>
    <w:rsid w:val="00C807F6"/>
    <w:rsid w:val="00C85020"/>
    <w:rsid w:val="00C92D22"/>
    <w:rsid w:val="00C9381C"/>
    <w:rsid w:val="00C97AC6"/>
    <w:rsid w:val="00CA1A52"/>
    <w:rsid w:val="00CA3390"/>
    <w:rsid w:val="00CB00CE"/>
    <w:rsid w:val="00CC0214"/>
    <w:rsid w:val="00CC58BB"/>
    <w:rsid w:val="00CE15C9"/>
    <w:rsid w:val="00D01580"/>
    <w:rsid w:val="00D0731B"/>
    <w:rsid w:val="00D1041C"/>
    <w:rsid w:val="00D15E7B"/>
    <w:rsid w:val="00D16E59"/>
    <w:rsid w:val="00D17F31"/>
    <w:rsid w:val="00D21F08"/>
    <w:rsid w:val="00D269A6"/>
    <w:rsid w:val="00D3699A"/>
    <w:rsid w:val="00D420A6"/>
    <w:rsid w:val="00D81C32"/>
    <w:rsid w:val="00D82A5F"/>
    <w:rsid w:val="00D82ADF"/>
    <w:rsid w:val="00D904DD"/>
    <w:rsid w:val="00D95D6D"/>
    <w:rsid w:val="00DB660D"/>
    <w:rsid w:val="00DD664E"/>
    <w:rsid w:val="00DE234A"/>
    <w:rsid w:val="00DE7C0F"/>
    <w:rsid w:val="00E32A08"/>
    <w:rsid w:val="00E447FB"/>
    <w:rsid w:val="00E520CE"/>
    <w:rsid w:val="00E5298B"/>
    <w:rsid w:val="00E53BEF"/>
    <w:rsid w:val="00E60217"/>
    <w:rsid w:val="00E700ED"/>
    <w:rsid w:val="00E73ABB"/>
    <w:rsid w:val="00E77F3B"/>
    <w:rsid w:val="00E86627"/>
    <w:rsid w:val="00E86B26"/>
    <w:rsid w:val="00E95F38"/>
    <w:rsid w:val="00EB2903"/>
    <w:rsid w:val="00EC12F6"/>
    <w:rsid w:val="00EC7D66"/>
    <w:rsid w:val="00EE2719"/>
    <w:rsid w:val="00EE558E"/>
    <w:rsid w:val="00EF61E4"/>
    <w:rsid w:val="00EF777B"/>
    <w:rsid w:val="00F136E1"/>
    <w:rsid w:val="00F27369"/>
    <w:rsid w:val="00F339BC"/>
    <w:rsid w:val="00F405A5"/>
    <w:rsid w:val="00F40EB7"/>
    <w:rsid w:val="00F4338B"/>
    <w:rsid w:val="00F44EEE"/>
    <w:rsid w:val="00F46FCF"/>
    <w:rsid w:val="00F470E1"/>
    <w:rsid w:val="00F47DD3"/>
    <w:rsid w:val="00F52086"/>
    <w:rsid w:val="00F53569"/>
    <w:rsid w:val="00F55585"/>
    <w:rsid w:val="00F63831"/>
    <w:rsid w:val="00F73603"/>
    <w:rsid w:val="00F81CE1"/>
    <w:rsid w:val="00F82B95"/>
    <w:rsid w:val="00F85A9A"/>
    <w:rsid w:val="00F9150A"/>
    <w:rsid w:val="00FA3537"/>
    <w:rsid w:val="00FB33B4"/>
    <w:rsid w:val="00FE6C06"/>
    <w:rsid w:val="00FF37B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91ACF2"/>
  <w15:docId w15:val="{5439EEBE-FB1A-437F-ABAC-DAE88632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FA"/>
    <w:rPr>
      <w:rFonts w:ascii="Palatino Linotype" w:hAnsi="Palatino Linotype" w:cs="Palatino Linotype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84BC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700ED"/>
  </w:style>
  <w:style w:type="paragraph" w:styleId="Header">
    <w:name w:val="header"/>
    <w:basedOn w:val="Normal"/>
    <w:link w:val="HeaderChar"/>
    <w:uiPriority w:val="99"/>
    <w:unhideWhenUsed/>
    <w:rsid w:val="0063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5B"/>
    <w:rPr>
      <w:rFonts w:ascii="Palatino Linotype" w:hAnsi="Palatino Linotype" w:cs="Palatino Linotyp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5B"/>
    <w:rPr>
      <w:rFonts w:ascii="Palatino Linotype" w:hAnsi="Palatino Linotype" w:cs="Palatino Linotyp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5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92C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506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EF77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StyleCM28PalatinoBold">
    <w:name w:val="Style CM28 + Palatino Bold"/>
    <w:basedOn w:val="Normal"/>
    <w:link w:val="StyleCM28PalatinoBoldChar"/>
    <w:rsid w:val="00EE2719"/>
    <w:rPr>
      <w:rFonts w:ascii="Palatino" w:hAnsi="Palatino" w:cs="Times New Roman"/>
      <w:b/>
      <w:bCs/>
      <w:szCs w:val="24"/>
    </w:rPr>
  </w:style>
  <w:style w:type="character" w:customStyle="1" w:styleId="StyleCM28PalatinoBoldChar">
    <w:name w:val="Style CM28 + Palatino Bold Char"/>
    <w:basedOn w:val="DefaultParagraphFont"/>
    <w:link w:val="StyleCM28PalatinoBold"/>
    <w:rsid w:val="00EE2719"/>
    <w:rPr>
      <w:rFonts w:ascii="Palatino" w:hAnsi="Palatino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0786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86E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84BC4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84B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BC4"/>
    <w:rPr>
      <w:b/>
      <w:bCs/>
    </w:rPr>
  </w:style>
  <w:style w:type="character" w:styleId="Emphasis">
    <w:name w:val="Emphasis"/>
    <w:basedOn w:val="DefaultParagraphFont"/>
    <w:uiPriority w:val="20"/>
    <w:qFormat/>
    <w:rsid w:val="00784BC4"/>
    <w:rPr>
      <w:i/>
      <w:iCs/>
    </w:rPr>
  </w:style>
  <w:style w:type="character" w:customStyle="1" w:styleId="clsstaticdata">
    <w:name w:val="clsstaticdata"/>
    <w:basedOn w:val="DefaultParagraphFont"/>
    <w:rsid w:val="006D4C57"/>
  </w:style>
  <w:style w:type="character" w:styleId="Hyperlink">
    <w:name w:val="Hyperlink"/>
    <w:basedOn w:val="DefaultParagraphFont"/>
    <w:uiPriority w:val="99"/>
    <w:semiHidden/>
    <w:unhideWhenUsed/>
    <w:rsid w:val="00F27369"/>
    <w:rPr>
      <w:color w:val="0000FF"/>
      <w:u w:val="single"/>
    </w:rPr>
  </w:style>
  <w:style w:type="paragraph" w:customStyle="1" w:styleId="Default">
    <w:name w:val="Default"/>
    <w:rsid w:val="001075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rsid w:val="000B2E32"/>
    <w:rPr>
      <w:rFonts w:ascii="ALTXEJ+ArialMT" w:hAnsi="ALTXEJ+ArialMT" w:cstheme="minorBidi"/>
      <w:color w:val="auto"/>
    </w:rPr>
  </w:style>
  <w:style w:type="paragraph" w:customStyle="1" w:styleId="CM38">
    <w:name w:val="CM38"/>
    <w:basedOn w:val="Default"/>
    <w:next w:val="Default"/>
    <w:uiPriority w:val="99"/>
    <w:rsid w:val="000B2E32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520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22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077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11300</CharactersWithSpaces>
  <SharedDoc>false</SharedDoc>
  <HLinks>
    <vt:vector size="60" baseType="variant">
      <vt:variant>
        <vt:i4>5046274</vt:i4>
      </vt:variant>
      <vt:variant>
        <vt:i4>27</vt:i4>
      </vt:variant>
      <vt:variant>
        <vt:i4>0</vt:i4>
      </vt:variant>
      <vt:variant>
        <vt:i4>5</vt:i4>
      </vt:variant>
      <vt:variant>
        <vt:lpwstr>http://www.umassmed.edu/Content.aspx?id=57622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http://www.umassmed.edu/Content.aspx?id=57620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http://www.umassmed.edu/Content.aspx?id=57618</vt:lpwstr>
      </vt:variant>
      <vt:variant>
        <vt:lpwstr/>
      </vt:variant>
      <vt:variant>
        <vt:i4>5111810</vt:i4>
      </vt:variant>
      <vt:variant>
        <vt:i4>18</vt:i4>
      </vt:variant>
      <vt:variant>
        <vt:i4>0</vt:i4>
      </vt:variant>
      <vt:variant>
        <vt:i4>5</vt:i4>
      </vt:variant>
      <vt:variant>
        <vt:lpwstr>http://www.umassmed.edu/Content.aspx?id=57616</vt:lpwstr>
      </vt:variant>
      <vt:variant>
        <vt:lpwstr/>
      </vt:variant>
      <vt:variant>
        <vt:i4>5111810</vt:i4>
      </vt:variant>
      <vt:variant>
        <vt:i4>15</vt:i4>
      </vt:variant>
      <vt:variant>
        <vt:i4>0</vt:i4>
      </vt:variant>
      <vt:variant>
        <vt:i4>5</vt:i4>
      </vt:variant>
      <vt:variant>
        <vt:lpwstr>http://www.umassmed.edu/Content.aspx?id=57610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http://www.umassmed.edu/Content.aspx?id=57144</vt:lpwstr>
      </vt:variant>
      <vt:variant>
        <vt:lpwstr/>
      </vt:variant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http://www.umassmed.edu/WorkArea/linkit.aspx?LinkIdentifier=id&amp;ItemID=57140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http://www.umassmed.edu/Content.aspx?id=57110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http://www.umassmed.edu/Content.aspx?id=57138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http://www.umassmed.edu/Content.aspx?id=57112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CummiskJ</dc:creator>
  <cp:lastModifiedBy>Rogers, Annette</cp:lastModifiedBy>
  <cp:revision>4</cp:revision>
  <cp:lastPrinted>2014-06-09T14:19:00Z</cp:lastPrinted>
  <dcterms:created xsi:type="dcterms:W3CDTF">2018-04-26T20:03:00Z</dcterms:created>
  <dcterms:modified xsi:type="dcterms:W3CDTF">2018-04-30T13:25:00Z</dcterms:modified>
</cp:coreProperties>
</file>